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0D0953">
      <w:pPr>
        <w:pStyle w:val="Nzev"/>
        <w:spacing w:line="259"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0D0953">
      <w:pPr>
        <w:pStyle w:val="Bezmezer"/>
        <w:tabs>
          <w:tab w:val="left" w:pos="4536"/>
        </w:tabs>
        <w:spacing w:line="259" w:lineRule="auto"/>
        <w:ind w:left="4536" w:hanging="4536"/>
        <w:rPr>
          <w:rFonts w:ascii="Arial" w:hAnsi="Arial" w:cs="Arial"/>
          <w:b/>
          <w:sz w:val="22"/>
          <w:szCs w:val="22"/>
        </w:rPr>
      </w:pPr>
    </w:p>
    <w:p w14:paraId="513750B1" w14:textId="6464092A" w:rsidR="001268CA" w:rsidRPr="00FB77E1" w:rsidRDefault="001268CA" w:rsidP="000D0953">
      <w:pPr>
        <w:pStyle w:val="Bezmezer"/>
        <w:tabs>
          <w:tab w:val="left" w:pos="4536"/>
        </w:tabs>
        <w:spacing w:line="259" w:lineRule="auto"/>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0D0953">
      <w:pPr>
        <w:pStyle w:val="Bezmezer"/>
        <w:tabs>
          <w:tab w:val="left" w:pos="4536"/>
        </w:tabs>
        <w:spacing w:line="259" w:lineRule="auto"/>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1D628CA1" w14:textId="748B26B6" w:rsidR="001268CA" w:rsidRPr="00FB77E1" w:rsidRDefault="001268CA" w:rsidP="000D0953">
      <w:pPr>
        <w:pStyle w:val="Bezmezer"/>
        <w:tabs>
          <w:tab w:val="left" w:pos="4536"/>
        </w:tabs>
        <w:spacing w:before="120" w:line="259" w:lineRule="auto"/>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EC710C">
        <w:rPr>
          <w:rFonts w:ascii="Arial" w:hAnsi="Arial" w:cs="Arial"/>
          <w:snapToGrid w:val="0"/>
          <w:sz w:val="22"/>
          <w:szCs w:val="22"/>
        </w:rPr>
        <w:t>Královéhradecký kraj</w:t>
      </w:r>
    </w:p>
    <w:p w14:paraId="68B9BB0D" w14:textId="0B1CF440" w:rsidR="001268CA" w:rsidRPr="00FB77E1" w:rsidRDefault="001268CA" w:rsidP="000D0953">
      <w:pPr>
        <w:pStyle w:val="Bezmezer"/>
        <w:tabs>
          <w:tab w:val="left" w:pos="4536"/>
        </w:tabs>
        <w:spacing w:line="259" w:lineRule="auto"/>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7E0DEE">
        <w:rPr>
          <w:rFonts w:ascii="Arial" w:hAnsi="Arial" w:cs="Arial"/>
          <w:sz w:val="22"/>
          <w:szCs w:val="22"/>
        </w:rPr>
        <w:t>Kydlinovská 245, 503 01 Hradec Králové</w:t>
      </w:r>
    </w:p>
    <w:p w14:paraId="3849D543" w14:textId="19310C6F" w:rsidR="001268CA" w:rsidRPr="00FB77E1" w:rsidRDefault="001268CA" w:rsidP="000D0953">
      <w:pPr>
        <w:pStyle w:val="Bezmezer"/>
        <w:tabs>
          <w:tab w:val="left" w:pos="4536"/>
        </w:tabs>
        <w:spacing w:line="259" w:lineRule="auto"/>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EC710C">
        <w:rPr>
          <w:rFonts w:ascii="Arial" w:hAnsi="Arial" w:cs="Arial"/>
          <w:sz w:val="22"/>
          <w:szCs w:val="22"/>
        </w:rPr>
        <w:t>Ing. Petr Lázňovský, ředitel KPÚ pro K</w:t>
      </w:r>
      <w:r w:rsidR="007E0DEE">
        <w:rPr>
          <w:rFonts w:ascii="Arial" w:hAnsi="Arial" w:cs="Arial"/>
          <w:sz w:val="22"/>
          <w:szCs w:val="22"/>
        </w:rPr>
        <w:t>rálovéhradecký</w:t>
      </w:r>
      <w:r w:rsidR="00EC710C">
        <w:rPr>
          <w:rFonts w:ascii="Arial" w:hAnsi="Arial" w:cs="Arial"/>
          <w:sz w:val="22"/>
          <w:szCs w:val="22"/>
        </w:rPr>
        <w:t xml:space="preserve"> kraj</w:t>
      </w:r>
    </w:p>
    <w:p w14:paraId="038748A1" w14:textId="0D147795" w:rsidR="001268CA" w:rsidRPr="00FB77E1" w:rsidRDefault="001268CA" w:rsidP="000D0953">
      <w:pPr>
        <w:pStyle w:val="Bezmezer"/>
        <w:tabs>
          <w:tab w:val="left" w:pos="4536"/>
        </w:tabs>
        <w:spacing w:line="259" w:lineRule="auto"/>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EC710C">
        <w:rPr>
          <w:rFonts w:ascii="Arial" w:hAnsi="Arial" w:cs="Arial"/>
          <w:sz w:val="22"/>
          <w:szCs w:val="22"/>
        </w:rPr>
        <w:t>Ing. Petr Lázňovský, ředitel KPÚ pro K</w:t>
      </w:r>
      <w:r w:rsidR="007E0DEE">
        <w:rPr>
          <w:rFonts w:ascii="Arial" w:hAnsi="Arial" w:cs="Arial"/>
          <w:sz w:val="22"/>
          <w:szCs w:val="22"/>
        </w:rPr>
        <w:t>rálovéhradecký</w:t>
      </w:r>
      <w:r w:rsidR="00EC710C">
        <w:rPr>
          <w:rFonts w:ascii="Arial" w:hAnsi="Arial" w:cs="Arial"/>
          <w:sz w:val="22"/>
          <w:szCs w:val="22"/>
        </w:rPr>
        <w:t xml:space="preserve"> kraj</w:t>
      </w:r>
      <w:r w:rsidR="00EC710C" w:rsidRPr="00FB77E1" w:rsidDel="00EC710C">
        <w:rPr>
          <w:rFonts w:ascii="Arial" w:hAnsi="Arial" w:cs="Arial"/>
          <w:i/>
          <w:sz w:val="22"/>
          <w:szCs w:val="22"/>
        </w:rPr>
        <w:t xml:space="preserve"> </w:t>
      </w:r>
    </w:p>
    <w:p w14:paraId="77FA016E" w14:textId="55339510" w:rsidR="001268CA" w:rsidRDefault="001268CA" w:rsidP="000D0953">
      <w:pPr>
        <w:pStyle w:val="Bezmezer"/>
        <w:tabs>
          <w:tab w:val="left" w:pos="4536"/>
        </w:tabs>
        <w:spacing w:before="120" w:line="259" w:lineRule="auto"/>
        <w:ind w:left="0"/>
        <w:rPr>
          <w:rFonts w:ascii="Arial" w:hAnsi="Arial" w:cs="Arial"/>
          <w:iCs/>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241DA3">
        <w:rPr>
          <w:rFonts w:ascii="Arial" w:hAnsi="Arial" w:cs="Arial"/>
          <w:iCs/>
          <w:sz w:val="22"/>
          <w:szCs w:val="22"/>
        </w:rPr>
        <w:t>Martina Hejzlarová</w:t>
      </w:r>
      <w:r w:rsidR="00EC710C">
        <w:rPr>
          <w:rFonts w:ascii="Arial" w:hAnsi="Arial" w:cs="Arial"/>
          <w:iCs/>
          <w:sz w:val="22"/>
          <w:szCs w:val="22"/>
        </w:rPr>
        <w:t>, Pobočka Náchod</w:t>
      </w:r>
    </w:p>
    <w:p w14:paraId="03CCCFAB" w14:textId="6009C6C6" w:rsidR="00EC710C" w:rsidRPr="00241DA3" w:rsidRDefault="00EC710C" w:rsidP="000D0953">
      <w:pPr>
        <w:pStyle w:val="Bezmezer"/>
        <w:tabs>
          <w:tab w:val="left" w:pos="4536"/>
        </w:tabs>
        <w:spacing w:line="259" w:lineRule="auto"/>
        <w:ind w:left="0"/>
        <w:rPr>
          <w:rFonts w:ascii="Arial" w:hAnsi="Arial" w:cs="Arial"/>
          <w:iCs/>
          <w:sz w:val="22"/>
          <w:szCs w:val="22"/>
        </w:rPr>
      </w:pPr>
      <w:r>
        <w:rPr>
          <w:rFonts w:ascii="Arial" w:hAnsi="Arial" w:cs="Arial"/>
          <w:iCs/>
          <w:sz w:val="22"/>
          <w:szCs w:val="22"/>
        </w:rPr>
        <w:t xml:space="preserve">                                                                          Ing. Štěpán Melichar, Pobočka Náchod</w:t>
      </w:r>
    </w:p>
    <w:p w14:paraId="73EFAB77" w14:textId="36EA57E3" w:rsidR="00941672" w:rsidRPr="00FB77E1" w:rsidRDefault="00941672" w:rsidP="000D0953">
      <w:pPr>
        <w:pStyle w:val="Bezmezer"/>
        <w:tabs>
          <w:tab w:val="left" w:pos="4536"/>
        </w:tabs>
        <w:spacing w:line="259" w:lineRule="auto"/>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EC710C">
        <w:rPr>
          <w:rFonts w:ascii="Arial" w:hAnsi="Arial" w:cs="Arial"/>
          <w:sz w:val="22"/>
          <w:szCs w:val="22"/>
        </w:rPr>
        <w:t>Palachova 1303, 547 01 Náchod</w:t>
      </w:r>
      <w:r w:rsidRPr="00FB77E1">
        <w:rPr>
          <w:rFonts w:ascii="Arial" w:hAnsi="Arial" w:cs="Arial"/>
          <w:sz w:val="22"/>
          <w:szCs w:val="22"/>
        </w:rPr>
        <w:t xml:space="preserve"> </w:t>
      </w:r>
    </w:p>
    <w:p w14:paraId="4D15DAF6" w14:textId="48D00394" w:rsidR="001268CA" w:rsidRPr="00FB77E1" w:rsidRDefault="001268CA" w:rsidP="000D0953">
      <w:pPr>
        <w:pStyle w:val="Bezmezer"/>
        <w:tabs>
          <w:tab w:val="left" w:pos="4536"/>
        </w:tabs>
        <w:spacing w:line="259" w:lineRule="auto"/>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7E0DEE">
        <w:rPr>
          <w:rFonts w:ascii="Arial" w:hAnsi="Arial" w:cs="Arial"/>
          <w:sz w:val="22"/>
          <w:szCs w:val="22"/>
        </w:rPr>
        <w:t xml:space="preserve">+420 </w:t>
      </w:r>
      <w:r w:rsidR="00EC710C">
        <w:rPr>
          <w:rFonts w:ascii="Arial" w:hAnsi="Arial" w:cs="Arial"/>
          <w:sz w:val="22"/>
          <w:szCs w:val="22"/>
        </w:rPr>
        <w:t>727 966 72</w:t>
      </w:r>
      <w:r w:rsidR="00241DA3">
        <w:rPr>
          <w:rFonts w:ascii="Arial" w:hAnsi="Arial" w:cs="Arial"/>
          <w:sz w:val="22"/>
          <w:szCs w:val="22"/>
        </w:rPr>
        <w:t>5</w:t>
      </w:r>
      <w:r w:rsidR="00EC710C">
        <w:rPr>
          <w:rFonts w:ascii="Arial" w:hAnsi="Arial" w:cs="Arial"/>
          <w:sz w:val="22"/>
          <w:szCs w:val="22"/>
        </w:rPr>
        <w:t xml:space="preserve">, </w:t>
      </w:r>
      <w:r w:rsidR="007E0DEE">
        <w:rPr>
          <w:rFonts w:ascii="Arial" w:hAnsi="Arial" w:cs="Arial"/>
          <w:sz w:val="22"/>
          <w:szCs w:val="22"/>
        </w:rPr>
        <w:t xml:space="preserve">+420 </w:t>
      </w:r>
      <w:r w:rsidR="00EC710C">
        <w:rPr>
          <w:rFonts w:ascii="Arial" w:hAnsi="Arial" w:cs="Arial"/>
          <w:sz w:val="22"/>
          <w:szCs w:val="22"/>
        </w:rPr>
        <w:t>727 956 361</w:t>
      </w:r>
      <w:r w:rsidRPr="00FB77E1">
        <w:rPr>
          <w:rFonts w:ascii="Arial" w:hAnsi="Arial" w:cs="Arial"/>
          <w:sz w:val="22"/>
          <w:szCs w:val="22"/>
        </w:rPr>
        <w:t xml:space="preserve">  </w:t>
      </w:r>
    </w:p>
    <w:p w14:paraId="5A7DEEE6" w14:textId="33F7F687" w:rsidR="001268CA" w:rsidRPr="00FB77E1" w:rsidRDefault="001268CA" w:rsidP="000D0953">
      <w:pPr>
        <w:pStyle w:val="Bezmezer"/>
        <w:tabs>
          <w:tab w:val="left" w:pos="4536"/>
        </w:tabs>
        <w:spacing w:line="259" w:lineRule="auto"/>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hyperlink r:id="rId11" w:history="1">
        <w:r w:rsidR="00241DA3" w:rsidRPr="007535F4">
          <w:rPr>
            <w:rStyle w:val="Hypertextovodkaz"/>
            <w:rFonts w:ascii="Arial" w:hAnsi="Arial" w:cs="Arial"/>
            <w:sz w:val="22"/>
            <w:szCs w:val="22"/>
          </w:rPr>
          <w:t>m.hejzlarova@spucr.cz</w:t>
        </w:r>
      </w:hyperlink>
      <w:r w:rsidR="00EC710C">
        <w:rPr>
          <w:rFonts w:ascii="Arial" w:hAnsi="Arial" w:cs="Arial"/>
          <w:sz w:val="22"/>
          <w:szCs w:val="22"/>
        </w:rPr>
        <w:t xml:space="preserve">, </w:t>
      </w:r>
      <w:hyperlink r:id="rId12" w:history="1">
        <w:r w:rsidR="007E0DEE" w:rsidRPr="00D74ADB">
          <w:rPr>
            <w:rStyle w:val="Hypertextovodkaz"/>
            <w:rFonts w:ascii="Arial" w:hAnsi="Arial" w:cs="Arial"/>
            <w:sz w:val="22"/>
            <w:szCs w:val="22"/>
          </w:rPr>
          <w:t>s.melichar@spucr.cz</w:t>
        </w:r>
      </w:hyperlink>
      <w:r w:rsidR="007E0DEE">
        <w:rPr>
          <w:rFonts w:ascii="Arial" w:hAnsi="Arial" w:cs="Arial"/>
          <w:sz w:val="22"/>
          <w:szCs w:val="22"/>
        </w:rPr>
        <w:t xml:space="preserve"> </w:t>
      </w:r>
    </w:p>
    <w:p w14:paraId="2C42DE19" w14:textId="58F61360" w:rsidR="001268CA" w:rsidRPr="00FB77E1" w:rsidRDefault="001268CA" w:rsidP="000D0953">
      <w:pPr>
        <w:pStyle w:val="Zkladntext"/>
        <w:spacing w:line="259"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p>
    <w:p w14:paraId="1C4F382E" w14:textId="77777777" w:rsidR="001268CA" w:rsidRPr="00FB77E1" w:rsidRDefault="001268CA" w:rsidP="000D0953">
      <w:pPr>
        <w:pStyle w:val="Zkladntext"/>
        <w:spacing w:line="259"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0D0953">
      <w:pPr>
        <w:pStyle w:val="Zkladntext"/>
        <w:spacing w:line="259"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0D0953">
      <w:pPr>
        <w:pStyle w:val="Zkladntext"/>
        <w:spacing w:line="259"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1091A3F7" w14:textId="77777777" w:rsidR="001268CA" w:rsidRPr="00FB77E1" w:rsidRDefault="001268CA" w:rsidP="000D0953">
      <w:pPr>
        <w:pStyle w:val="Zkladntext"/>
        <w:spacing w:line="259"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0D0953">
      <w:pPr>
        <w:pStyle w:val="Bezmezer"/>
        <w:spacing w:line="259" w:lineRule="auto"/>
        <w:ind w:left="0"/>
        <w:rPr>
          <w:rFonts w:ascii="Arial" w:hAnsi="Arial" w:cs="Arial"/>
          <w:sz w:val="22"/>
          <w:szCs w:val="22"/>
        </w:rPr>
      </w:pPr>
    </w:p>
    <w:p w14:paraId="0A8F156D" w14:textId="412C096B" w:rsidR="00046C44" w:rsidRPr="00FB77E1" w:rsidRDefault="00046C44" w:rsidP="000D0953">
      <w:pPr>
        <w:pStyle w:val="Bezmezer"/>
        <w:spacing w:line="259" w:lineRule="auto"/>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0D0953">
      <w:pPr>
        <w:pStyle w:val="Bezmezer"/>
        <w:spacing w:line="259" w:lineRule="auto"/>
        <w:ind w:left="0"/>
        <w:rPr>
          <w:rFonts w:ascii="Arial" w:hAnsi="Arial" w:cs="Arial"/>
          <w:sz w:val="22"/>
          <w:szCs w:val="22"/>
        </w:rPr>
      </w:pPr>
    </w:p>
    <w:p w14:paraId="25DFD831" w14:textId="23492B84" w:rsidR="00F17F6C" w:rsidRPr="00FB77E1" w:rsidRDefault="005B3431" w:rsidP="000D0953">
      <w:pPr>
        <w:pStyle w:val="Bezmezer"/>
        <w:spacing w:line="259" w:lineRule="auto"/>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0D0953">
      <w:pPr>
        <w:pStyle w:val="Bezmezer"/>
        <w:tabs>
          <w:tab w:val="left" w:pos="4536"/>
        </w:tabs>
        <w:spacing w:line="259" w:lineRule="auto"/>
        <w:ind w:left="0"/>
        <w:rPr>
          <w:rFonts w:ascii="Arial" w:hAnsi="Arial" w:cs="Arial"/>
          <w:b/>
          <w:sz w:val="22"/>
          <w:szCs w:val="22"/>
        </w:rPr>
      </w:pPr>
    </w:p>
    <w:p w14:paraId="17759FE7" w14:textId="078A2B1A" w:rsidR="00F17F6C" w:rsidRPr="00FB77E1" w:rsidRDefault="00F17F6C" w:rsidP="000D0953">
      <w:pPr>
        <w:pStyle w:val="Bezmezer"/>
        <w:tabs>
          <w:tab w:val="left" w:pos="4536"/>
        </w:tabs>
        <w:spacing w:line="259" w:lineRule="auto"/>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FB77E1">
        <w:rPr>
          <w:rFonts w:ascii="Arial" w:hAnsi="Arial" w:cs="Arial"/>
          <w:b/>
          <w:sz w:val="22"/>
          <w:szCs w:val="22"/>
        </w:rPr>
        <w:t>…….</w:t>
      </w:r>
      <w:proofErr w:type="gramEnd"/>
      <w:r w:rsidRPr="00FB77E1">
        <w:rPr>
          <w:rFonts w:ascii="Arial" w:hAnsi="Arial" w:cs="Arial"/>
          <w:b/>
          <w:sz w:val="22"/>
          <w:szCs w:val="22"/>
        </w:rPr>
        <w:t>.</w:t>
      </w:r>
      <w:r w:rsidRPr="00FB77E1">
        <w:rPr>
          <w:rFonts w:ascii="Arial" w:hAnsi="Arial" w:cs="Arial"/>
          <w:b/>
          <w:sz w:val="22"/>
          <w:szCs w:val="22"/>
        </w:rPr>
        <w:tab/>
      </w:r>
    </w:p>
    <w:p w14:paraId="16841B11" w14:textId="05D074D2" w:rsidR="00F17F6C" w:rsidRPr="00FB77E1" w:rsidRDefault="005B3431" w:rsidP="000D0953">
      <w:pPr>
        <w:pStyle w:val="Bezmezer"/>
        <w:tabs>
          <w:tab w:val="left" w:pos="4536"/>
        </w:tabs>
        <w:spacing w:line="259" w:lineRule="auto"/>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650F0CDA" w14:textId="74ECA994" w:rsidR="00F17F6C" w:rsidRPr="00FB77E1" w:rsidRDefault="005B3431" w:rsidP="000D0953">
      <w:pPr>
        <w:pStyle w:val="Bezmezer"/>
        <w:tabs>
          <w:tab w:val="left" w:pos="4536"/>
        </w:tabs>
        <w:spacing w:line="259" w:lineRule="auto"/>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0D6CF172" w14:textId="4FDBF19A" w:rsidR="00F17F6C" w:rsidRPr="00FB77E1" w:rsidRDefault="005B3431" w:rsidP="000D0953">
      <w:pPr>
        <w:pStyle w:val="Bezmezer"/>
        <w:tabs>
          <w:tab w:val="left" w:pos="4536"/>
        </w:tabs>
        <w:spacing w:line="259" w:lineRule="auto"/>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7776B9F" w14:textId="18675C53" w:rsidR="00F17F6C" w:rsidRPr="00FB77E1" w:rsidRDefault="005B3431" w:rsidP="000D0953">
      <w:pPr>
        <w:pStyle w:val="Bezmezer"/>
        <w:tabs>
          <w:tab w:val="left" w:pos="4536"/>
        </w:tabs>
        <w:spacing w:line="259" w:lineRule="auto"/>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B6877FF" w14:textId="77777777" w:rsidR="00F17F6C" w:rsidRPr="00FB77E1" w:rsidRDefault="00F17F6C" w:rsidP="000D0953">
      <w:pPr>
        <w:pStyle w:val="Bezmezer"/>
        <w:tabs>
          <w:tab w:val="left" w:pos="4536"/>
        </w:tabs>
        <w:spacing w:line="259" w:lineRule="auto"/>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 / ……..</w:t>
      </w:r>
    </w:p>
    <w:p w14:paraId="61D0452E" w14:textId="77777777" w:rsidR="00F17F6C" w:rsidRPr="00FB77E1" w:rsidRDefault="00F17F6C" w:rsidP="000D0953">
      <w:pPr>
        <w:pStyle w:val="Bezmezer"/>
        <w:tabs>
          <w:tab w:val="left" w:pos="4536"/>
        </w:tabs>
        <w:spacing w:line="259" w:lineRule="auto"/>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0DFAE3DC" w14:textId="77777777" w:rsidR="00F17F6C" w:rsidRPr="00FB77E1" w:rsidRDefault="00F17F6C" w:rsidP="000D0953">
      <w:pPr>
        <w:pStyle w:val="Bezmezer"/>
        <w:tabs>
          <w:tab w:val="left" w:pos="4536"/>
        </w:tabs>
        <w:spacing w:line="259" w:lineRule="auto"/>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6D0422D8" w14:textId="77777777" w:rsidR="00F17F6C" w:rsidRPr="00FB77E1" w:rsidRDefault="00F17F6C" w:rsidP="000D0953">
      <w:pPr>
        <w:pStyle w:val="Bezmezer"/>
        <w:tabs>
          <w:tab w:val="left" w:pos="4536"/>
        </w:tabs>
        <w:spacing w:line="259" w:lineRule="auto"/>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52B9B3F3" w14:textId="77777777" w:rsidR="00F17F6C" w:rsidRPr="00FB77E1" w:rsidRDefault="00F17F6C" w:rsidP="000D0953">
      <w:pPr>
        <w:pStyle w:val="Bezmezer"/>
        <w:tabs>
          <w:tab w:val="left" w:pos="4536"/>
        </w:tabs>
        <w:spacing w:line="259" w:lineRule="auto"/>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3939584E" w14:textId="77777777" w:rsidR="00F17F6C" w:rsidRPr="00FB77E1" w:rsidRDefault="00F17F6C" w:rsidP="000D0953">
      <w:pPr>
        <w:pStyle w:val="Bezmezer"/>
        <w:tabs>
          <w:tab w:val="left" w:pos="4536"/>
        </w:tabs>
        <w:spacing w:line="259" w:lineRule="auto"/>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67FD78CF" w14:textId="77777777" w:rsidR="00F17F6C" w:rsidRPr="00FB77E1" w:rsidRDefault="00F17F6C" w:rsidP="000D0953">
      <w:pPr>
        <w:pStyle w:val="Bezmezer"/>
        <w:tabs>
          <w:tab w:val="left" w:pos="4536"/>
        </w:tabs>
        <w:spacing w:line="259" w:lineRule="auto"/>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02107A30" w14:textId="77777777" w:rsidR="00F17F6C" w:rsidRPr="00FB77E1" w:rsidRDefault="00F17F6C" w:rsidP="000D0953">
      <w:pPr>
        <w:pStyle w:val="Bezmezer"/>
        <w:spacing w:line="259" w:lineRule="auto"/>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0D0953">
      <w:pPr>
        <w:spacing w:after="0"/>
        <w:ind w:left="720" w:hanging="720"/>
        <w:rPr>
          <w:rFonts w:ascii="Arial" w:hAnsi="Arial" w:cs="Arial"/>
        </w:rPr>
      </w:pPr>
    </w:p>
    <w:p w14:paraId="36A7C523" w14:textId="5692AB9E" w:rsidR="00F17F6C" w:rsidRPr="00FB77E1" w:rsidRDefault="00046C44" w:rsidP="000D0953">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0D0953">
      <w:pPr>
        <w:spacing w:after="0"/>
        <w:ind w:left="720" w:hanging="720"/>
        <w:rPr>
          <w:rFonts w:ascii="Arial" w:hAnsi="Arial" w:cs="Arial"/>
        </w:rPr>
      </w:pPr>
    </w:p>
    <w:p w14:paraId="5D429E50" w14:textId="4F9C4A15" w:rsidR="00F17F6C" w:rsidRDefault="00F17F6C" w:rsidP="000D0953">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39D2E54A" w14:textId="6AB323AB" w:rsidR="000D0953" w:rsidRDefault="000D0953" w:rsidP="000D0953">
      <w:pPr>
        <w:spacing w:after="0"/>
        <w:rPr>
          <w:rFonts w:ascii="Arial" w:hAnsi="Arial" w:cs="Arial"/>
          <w:lang w:val="cs-CZ"/>
        </w:rPr>
      </w:pPr>
    </w:p>
    <w:p w14:paraId="756C4483" w14:textId="77777777" w:rsidR="000D0953" w:rsidRPr="00FB77E1" w:rsidRDefault="000D0953" w:rsidP="000D0953">
      <w:pPr>
        <w:spacing w:after="0"/>
        <w:rPr>
          <w:rFonts w:ascii="Arial" w:hAnsi="Arial" w:cs="Arial"/>
          <w:lang w:val="cs-CZ"/>
        </w:rPr>
      </w:pPr>
    </w:p>
    <w:p w14:paraId="4C6632F5" w14:textId="32724651" w:rsidR="006810E8" w:rsidRDefault="00F17F6C" w:rsidP="00933D34">
      <w:pPr>
        <w:pStyle w:val="Textkomente"/>
        <w:spacing w:after="0" w:line="259" w:lineRule="auto"/>
        <w:rPr>
          <w:rFonts w:ascii="Arial" w:hAnsi="Arial" w:cs="Arial"/>
          <w:snapToGrid w:val="0"/>
          <w:sz w:val="22"/>
          <w:szCs w:val="22"/>
          <w:lang w:val="cs-CZ"/>
        </w:rPr>
      </w:pPr>
      <w:r w:rsidRPr="00FB77E1">
        <w:rPr>
          <w:rFonts w:ascii="Arial" w:hAnsi="Arial" w:cs="Arial"/>
          <w:b/>
          <w:bCs/>
          <w:snapToGrid w:val="0"/>
          <w:sz w:val="22"/>
          <w:szCs w:val="22"/>
          <w:lang w:val="cs-CZ"/>
        </w:rPr>
        <w:lastRenderedPageBreak/>
        <w:t xml:space="preserve">Smluvní strany uzavřely níže uvedeného dne, měsíce a roku tuto smlouvu o dílo </w:t>
      </w:r>
      <w:r w:rsidRPr="00FB77E1">
        <w:rPr>
          <w:rFonts w:ascii="Arial" w:hAnsi="Arial" w:cs="Arial"/>
          <w:bCs/>
          <w:snapToGrid w:val="0"/>
          <w:sz w:val="22"/>
          <w:szCs w:val="22"/>
          <w:lang w:val="cs-CZ"/>
        </w:rPr>
        <w:t>(dále</w:t>
      </w:r>
      <w:r w:rsidR="001C5F5C">
        <w:rPr>
          <w:rFonts w:ascii="Arial" w:hAnsi="Arial" w:cs="Arial"/>
          <w:bCs/>
          <w:snapToGrid w:val="0"/>
          <w:sz w:val="22"/>
          <w:szCs w:val="22"/>
          <w:lang w:val="cs-CZ"/>
        </w:rPr>
        <w:t> </w:t>
      </w:r>
      <w:r w:rsidRPr="00FB77E1">
        <w:rPr>
          <w:rFonts w:ascii="Arial" w:hAnsi="Arial" w:cs="Arial"/>
          <w:bCs/>
          <w:snapToGrid w:val="0"/>
          <w:sz w:val="22"/>
          <w:szCs w:val="22"/>
          <w:lang w:val="cs-CZ"/>
        </w:rPr>
        <w:t>jen</w:t>
      </w:r>
      <w:r w:rsidR="001C5F5C">
        <w:rPr>
          <w:rFonts w:ascii="Arial" w:hAnsi="Arial" w:cs="Arial"/>
          <w:bCs/>
          <w:snapToGrid w:val="0"/>
          <w:sz w:val="22"/>
          <w:szCs w:val="22"/>
          <w:lang w:val="cs-CZ"/>
        </w:rPr>
        <w:t> </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zadávacího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w:t>
      </w:r>
      <w:r w:rsidR="001C5F5C">
        <w:rPr>
          <w:rFonts w:ascii="Arial" w:hAnsi="Arial" w:cs="Arial"/>
          <w:snapToGrid w:val="0"/>
          <w:sz w:val="22"/>
          <w:szCs w:val="22"/>
          <w:lang w:val="cs-CZ"/>
        </w:rPr>
        <w:t> </w:t>
      </w:r>
      <w:r w:rsidR="006810E8" w:rsidRPr="00FB77E1">
        <w:rPr>
          <w:rFonts w:ascii="Arial" w:hAnsi="Arial" w:cs="Arial"/>
          <w:snapToGrid w:val="0"/>
          <w:sz w:val="22"/>
          <w:szCs w:val="22"/>
          <w:lang w:val="cs-CZ"/>
        </w:rPr>
        <w:t>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50072D5" w14:textId="77777777" w:rsidR="00933D34" w:rsidRPr="00FB77E1" w:rsidRDefault="00933D34" w:rsidP="001C5F5C">
      <w:pPr>
        <w:pStyle w:val="Textkomente"/>
        <w:spacing w:line="259" w:lineRule="auto"/>
        <w:rPr>
          <w:rFonts w:ascii="Arial" w:hAnsi="Arial" w:cs="Arial"/>
          <w:snapToGrid w:val="0"/>
          <w:sz w:val="22"/>
          <w:szCs w:val="22"/>
          <w:lang w:val="cs-CZ"/>
        </w:rPr>
      </w:pP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br/>
        <w:t xml:space="preserve">Předmět a účel </w:t>
      </w:r>
      <w:r w:rsidR="00187D94" w:rsidRPr="00FB77E1">
        <w:rPr>
          <w:rFonts w:cs="Arial"/>
          <w:sz w:val="22"/>
          <w:szCs w:val="22"/>
        </w:rPr>
        <w:t>smlouvy</w:t>
      </w:r>
    </w:p>
    <w:p w14:paraId="53D8D728" w14:textId="4B6DF9F1"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EC710C">
        <w:rPr>
          <w:rStyle w:val="Siln"/>
          <w:rFonts w:ascii="Arial" w:hAnsi="Arial" w:cs="Arial"/>
        </w:rPr>
        <w:t xml:space="preserve">v k. ú. </w:t>
      </w:r>
      <w:r w:rsidR="00241DA3">
        <w:rPr>
          <w:rStyle w:val="Siln"/>
          <w:rFonts w:ascii="Arial" w:hAnsi="Arial" w:cs="Arial"/>
        </w:rPr>
        <w:t>Jetřichov</w:t>
      </w:r>
      <w:r w:rsidRPr="00FB77E1">
        <w:rPr>
          <w:rFonts w:ascii="Arial" w:hAnsi="Arial" w:cs="Arial"/>
          <w:lang w:val="cs-CZ"/>
        </w:rPr>
        <w:t>“</w:t>
      </w:r>
      <w:r w:rsidRPr="00FB77E1">
        <w:rPr>
          <w:rFonts w:ascii="Arial" w:hAnsi="Arial" w:cs="Arial"/>
        </w:rPr>
        <w:t>.</w:t>
      </w:r>
    </w:p>
    <w:p w14:paraId="40C2F924" w14:textId="1F868FF8"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w:t>
      </w:r>
      <w:r w:rsidR="00933D34">
        <w:rPr>
          <w:rFonts w:ascii="Arial" w:hAnsi="Arial" w:cs="Arial"/>
        </w:rPr>
        <w:t> </w:t>
      </w:r>
      <w:r w:rsidRPr="00FB77E1">
        <w:rPr>
          <w:rFonts w:ascii="Arial" w:hAnsi="Arial" w:cs="Arial"/>
        </w:rPr>
        <w:t xml:space="preserve">ú. </w:t>
      </w:r>
      <w:r w:rsidR="00241DA3">
        <w:rPr>
          <w:rFonts w:ascii="Arial" w:hAnsi="Arial" w:cs="Arial"/>
        </w:rPr>
        <w:t>Jetřichov</w:t>
      </w:r>
      <w:r w:rsidRPr="00FB77E1">
        <w:rPr>
          <w:rFonts w:ascii="Arial" w:hAnsi="Arial" w:cs="Arial"/>
        </w:rPr>
        <w:t xml:space="preserve"> </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65C7D020"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a dokončeno v</w:t>
      </w:r>
      <w:r w:rsidR="00933D34">
        <w:rPr>
          <w:rFonts w:ascii="Arial" w:hAnsi="Arial" w:cs="Arial"/>
        </w:rPr>
        <w:t>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F05981">
        <w:rPr>
          <w:rFonts w:ascii="Arial" w:hAnsi="Arial" w:cs="Arial"/>
        </w:rPr>
        <w:t>t.j.</w:t>
      </w:r>
      <w:proofErr w:type="gramEnd"/>
      <w:r w:rsidR="00672EC3" w:rsidRPr="00F05981">
        <w:rPr>
          <w:rFonts w:ascii="Arial" w:hAnsi="Arial" w:cs="Arial"/>
        </w:rPr>
        <w:t xml:space="preserve"> </w:t>
      </w:r>
      <w:r w:rsidR="006E601E">
        <w:rPr>
          <w:rFonts w:ascii="Arial" w:hAnsi="Arial" w:cs="Arial"/>
          <w:b/>
        </w:rPr>
        <w:t>31.</w:t>
      </w:r>
      <w:r w:rsidR="00933D34">
        <w:rPr>
          <w:rFonts w:ascii="Arial" w:hAnsi="Arial" w:cs="Arial"/>
          <w:b/>
        </w:rPr>
        <w:t>0</w:t>
      </w:r>
      <w:r w:rsidR="006E601E">
        <w:rPr>
          <w:rFonts w:ascii="Arial" w:hAnsi="Arial" w:cs="Arial"/>
          <w:b/>
        </w:rPr>
        <w:t>1.2025</w:t>
      </w:r>
      <w:bookmarkEnd w:id="0"/>
      <w:r w:rsidRPr="00FB77E1">
        <w:rPr>
          <w:rFonts w:ascii="Arial" w:hAnsi="Arial" w:cs="Arial"/>
        </w:rPr>
        <w:t>.</w:t>
      </w:r>
      <w:r w:rsidRPr="00FB77E1">
        <w:rPr>
          <w:rFonts w:ascii="Arial" w:hAnsi="Arial" w:cs="Arial"/>
          <w:lang w:val="cs-CZ"/>
        </w:rPr>
        <w:t xml:space="preserve"> </w:t>
      </w:r>
    </w:p>
    <w:p w14:paraId="715F5411" w14:textId="6A159882" w:rsidR="00354192"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w:t>
      </w:r>
      <w:r w:rsidR="00933D34">
        <w:rPr>
          <w:rFonts w:ascii="Arial" w:hAnsi="Arial" w:cs="Arial"/>
          <w:lang w:val="cs-CZ"/>
        </w:rPr>
        <w:t> </w:t>
      </w:r>
      <w:r w:rsidRPr="00FB77E1">
        <w:rPr>
          <w:rFonts w:ascii="Arial" w:hAnsi="Arial" w:cs="Arial"/>
          <w:lang w:val="cs-CZ"/>
        </w:rPr>
        <w:t>zaplatí za něj dohodnutou cenu dle podmínek stanovených touto smlouvou.</w:t>
      </w:r>
    </w:p>
    <w:p w14:paraId="5988917C" w14:textId="77777777" w:rsidR="00933D34" w:rsidRPr="00FB77E1" w:rsidRDefault="00933D34" w:rsidP="00933D34">
      <w:pPr>
        <w:pStyle w:val="Odstavecseseznamem"/>
        <w:numPr>
          <w:ilvl w:val="0"/>
          <w:numId w:val="0"/>
        </w:numPr>
        <w:ind w:left="709"/>
        <w:rPr>
          <w:rFonts w:ascii="Arial" w:hAnsi="Arial" w:cs="Arial"/>
          <w:lang w:val="cs-CZ"/>
        </w:rPr>
      </w:pP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proofErr w:type="gramStart"/>
      <w:r w:rsidRPr="00933D34">
        <w:rPr>
          <w:rFonts w:ascii="Arial" w:hAnsi="Arial" w:cs="Arial"/>
          <w:highlight w:val="yellow"/>
          <w:lang w:val="cs-CZ"/>
        </w:rPr>
        <w:t>…….</w:t>
      </w:r>
      <w:proofErr w:type="gramEnd"/>
      <w:r w:rsidRPr="00933D34">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67422F37" w:rsidR="00354192"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711A43C5" w14:textId="17A6C0E6" w:rsidR="00933D34" w:rsidRDefault="00933D34" w:rsidP="00933D34">
      <w:pPr>
        <w:pStyle w:val="Odstavecseseznamem"/>
        <w:numPr>
          <w:ilvl w:val="0"/>
          <w:numId w:val="0"/>
        </w:numPr>
        <w:ind w:left="709"/>
        <w:rPr>
          <w:rFonts w:ascii="Arial" w:hAnsi="Arial" w:cs="Arial"/>
          <w:lang w:val="cs-CZ"/>
        </w:rPr>
      </w:pPr>
    </w:p>
    <w:p w14:paraId="7342F36B" w14:textId="6A815517" w:rsidR="00933D34" w:rsidRDefault="00933D34" w:rsidP="00933D34">
      <w:pPr>
        <w:pStyle w:val="Odstavecseseznamem"/>
        <w:numPr>
          <w:ilvl w:val="0"/>
          <w:numId w:val="0"/>
        </w:numPr>
        <w:ind w:left="709"/>
        <w:rPr>
          <w:rFonts w:ascii="Arial" w:hAnsi="Arial" w:cs="Arial"/>
          <w:lang w:val="cs-CZ"/>
        </w:rPr>
      </w:pPr>
    </w:p>
    <w:p w14:paraId="7EAA520E" w14:textId="77777777" w:rsidR="00933D34" w:rsidRPr="00FB77E1" w:rsidRDefault="00933D34" w:rsidP="00933D34">
      <w:pPr>
        <w:pStyle w:val="Odstavecseseznamem"/>
        <w:numPr>
          <w:ilvl w:val="0"/>
          <w:numId w:val="0"/>
        </w:numPr>
        <w:ind w:left="709"/>
        <w:rPr>
          <w:rFonts w:ascii="Arial" w:hAnsi="Arial" w:cs="Arial"/>
          <w:lang w:val="cs-CZ"/>
        </w:rPr>
      </w:pPr>
    </w:p>
    <w:p w14:paraId="053C837F" w14:textId="77777777" w:rsidR="00354192" w:rsidRPr="00BE0811" w:rsidRDefault="00354192" w:rsidP="0091306D">
      <w:pPr>
        <w:pStyle w:val="Styl1"/>
        <w:spacing w:after="120"/>
        <w:ind w:left="0" w:firstLine="0"/>
        <w:rPr>
          <w:rFonts w:cs="Arial"/>
          <w:sz w:val="22"/>
          <w:szCs w:val="22"/>
        </w:rPr>
      </w:pPr>
      <w:r w:rsidRPr="00FB77E1">
        <w:rPr>
          <w:rFonts w:cs="Arial"/>
          <w:sz w:val="22"/>
          <w:szCs w:val="22"/>
        </w:rPr>
        <w:lastRenderedPageBreak/>
        <w:br/>
      </w:r>
      <w:r w:rsidRPr="00BE0811">
        <w:rPr>
          <w:rFonts w:cs="Arial"/>
          <w:sz w:val="22"/>
          <w:szCs w:val="22"/>
        </w:rPr>
        <w:t>Rozsah díla a jeho členění na hlavní celky a dílčí části</w:t>
      </w:r>
    </w:p>
    <w:p w14:paraId="32272AA5" w14:textId="16F24BF9" w:rsidR="006E601E" w:rsidRPr="00BE0811" w:rsidRDefault="006E601E" w:rsidP="00B40A5C">
      <w:pPr>
        <w:pStyle w:val="Odstavecseseznamem"/>
        <w:spacing w:after="120"/>
        <w:ind w:left="709" w:hanging="709"/>
        <w:rPr>
          <w:rFonts w:ascii="Arial" w:hAnsi="Arial" w:cs="Arial"/>
        </w:rPr>
      </w:pPr>
      <w:r w:rsidRPr="00BE0811">
        <w:rPr>
          <w:rFonts w:ascii="Arial" w:hAnsi="Arial" w:cs="Arial"/>
        </w:rPr>
        <w:t xml:space="preserve">Komplexní pozemkové úpravy v k.ú. </w:t>
      </w:r>
      <w:r w:rsidR="00241DA3" w:rsidRPr="00BE0811">
        <w:rPr>
          <w:rFonts w:ascii="Arial" w:hAnsi="Arial" w:cs="Arial"/>
        </w:rPr>
        <w:t>Jetřichov</w:t>
      </w:r>
      <w:r w:rsidRPr="00BE0811">
        <w:rPr>
          <w:rFonts w:ascii="Arial" w:hAnsi="Arial" w:cs="Arial"/>
        </w:rPr>
        <w:t xml:space="preserve"> byly zahájeny v roce 2016, avšak smlouva byla se zhotovitelem předčasně ukončena.</w:t>
      </w:r>
    </w:p>
    <w:p w14:paraId="239BCF7D" w14:textId="6DBECAA2" w:rsidR="006E601E" w:rsidRPr="00BE0811" w:rsidRDefault="006E601E" w:rsidP="00B40A5C">
      <w:pPr>
        <w:spacing w:after="120"/>
        <w:ind w:left="709"/>
        <w:rPr>
          <w:rFonts w:ascii="Arial" w:hAnsi="Arial" w:cs="Arial"/>
        </w:rPr>
      </w:pPr>
      <w:r w:rsidRPr="00BE0811">
        <w:rPr>
          <w:rFonts w:ascii="Arial" w:hAnsi="Arial" w:cs="Arial"/>
        </w:rPr>
        <w:t>Předchozím zhotovitelem byly vyhotoveny tyto části díla:</w:t>
      </w:r>
    </w:p>
    <w:p w14:paraId="2B73B631" w14:textId="77777777" w:rsidR="006E601E" w:rsidRPr="00BE0811" w:rsidRDefault="006E601E" w:rsidP="00B40A5C">
      <w:pPr>
        <w:pStyle w:val="Odstavecseseznamem"/>
        <w:numPr>
          <w:ilvl w:val="0"/>
          <w:numId w:val="24"/>
        </w:numPr>
        <w:spacing w:after="200" w:line="276" w:lineRule="auto"/>
        <w:ind w:left="1066" w:hanging="357"/>
        <w:rPr>
          <w:rFonts w:ascii="Arial" w:hAnsi="Arial" w:cs="Arial"/>
          <w:i/>
        </w:rPr>
      </w:pPr>
      <w:r w:rsidRPr="00BE0811">
        <w:rPr>
          <w:rFonts w:ascii="Arial" w:hAnsi="Arial" w:cs="Arial"/>
          <w:i/>
        </w:rPr>
        <w:t>Revize a doplnění stávajícího bodového pole,</w:t>
      </w:r>
    </w:p>
    <w:p w14:paraId="11215018" w14:textId="77777777" w:rsidR="006E601E" w:rsidRPr="00BE0811" w:rsidRDefault="006E601E" w:rsidP="00B40A5C">
      <w:pPr>
        <w:pStyle w:val="Odstavecseseznamem"/>
        <w:numPr>
          <w:ilvl w:val="0"/>
          <w:numId w:val="24"/>
        </w:numPr>
        <w:spacing w:after="200" w:line="276" w:lineRule="auto"/>
        <w:ind w:left="1066" w:hanging="357"/>
        <w:rPr>
          <w:rFonts w:ascii="Arial" w:hAnsi="Arial" w:cs="Arial"/>
          <w:i/>
        </w:rPr>
      </w:pPr>
      <w:r w:rsidRPr="00BE0811">
        <w:rPr>
          <w:rFonts w:ascii="Arial" w:hAnsi="Arial" w:cs="Arial"/>
          <w:i/>
        </w:rPr>
        <w:t>Rozbor současného stavu,</w:t>
      </w:r>
    </w:p>
    <w:p w14:paraId="460A5779" w14:textId="77777777" w:rsidR="006E601E" w:rsidRPr="00BE0811" w:rsidRDefault="006E601E" w:rsidP="00B40A5C">
      <w:pPr>
        <w:pStyle w:val="Odstavecseseznamem"/>
        <w:numPr>
          <w:ilvl w:val="0"/>
          <w:numId w:val="24"/>
        </w:numPr>
        <w:spacing w:after="200" w:line="276" w:lineRule="auto"/>
        <w:ind w:left="1066" w:hanging="357"/>
        <w:rPr>
          <w:rFonts w:ascii="Arial" w:hAnsi="Arial" w:cs="Arial"/>
          <w:i/>
        </w:rPr>
      </w:pPr>
      <w:r w:rsidRPr="00BE0811">
        <w:rPr>
          <w:rFonts w:ascii="Arial" w:hAnsi="Arial" w:cs="Arial"/>
          <w:i/>
        </w:rPr>
        <w:t>a téměř kompletní - Podrobné měření polohopisu v obdobu KoPÚ mimo trvalé porosty a v trvalých porostech.</w:t>
      </w:r>
    </w:p>
    <w:p w14:paraId="1A01CB06" w14:textId="77777777" w:rsidR="006E601E" w:rsidRPr="00BE0811" w:rsidRDefault="006E601E" w:rsidP="00B40A5C">
      <w:pPr>
        <w:ind w:left="680"/>
        <w:rPr>
          <w:rFonts w:ascii="Arial" w:hAnsi="Arial" w:cs="Arial"/>
        </w:rPr>
      </w:pPr>
      <w:r w:rsidRPr="00BE0811">
        <w:rPr>
          <w:rFonts w:ascii="Arial" w:hAnsi="Arial" w:cs="Arial"/>
        </w:rPr>
        <w:t>Rozbor a části díla vyhotovené předchozím zhotovitelem jsou zhotoviteli k dispozici na pracovišti SPÚ, KPÚ pro Královéhradecký kraj, Pobočka Náchod, na adrese: Palachova 1303, 547 01 Náchod.</w:t>
      </w:r>
    </w:p>
    <w:p w14:paraId="7D8D62DE" w14:textId="35E44EC6" w:rsidR="00354192" w:rsidRPr="00BE0811" w:rsidRDefault="00354192" w:rsidP="00B40A5C">
      <w:pPr>
        <w:pStyle w:val="Odstavecseseznamem"/>
        <w:ind w:left="709" w:hanging="709"/>
        <w:rPr>
          <w:rFonts w:ascii="Arial" w:hAnsi="Arial" w:cs="Arial"/>
          <w:lang w:val="cs-CZ"/>
        </w:rPr>
      </w:pPr>
      <w:r w:rsidRPr="00BE0811">
        <w:rPr>
          <w:rFonts w:ascii="Arial" w:hAnsi="Arial" w:cs="Arial"/>
          <w:lang w:val="cs-CZ"/>
        </w:rPr>
        <w:t xml:space="preserve">Dílo bude </w:t>
      </w:r>
      <w:r w:rsidR="00B15BC8" w:rsidRPr="00BE0811">
        <w:rPr>
          <w:rFonts w:ascii="Arial" w:hAnsi="Arial" w:cs="Arial"/>
          <w:lang w:val="cs-CZ"/>
        </w:rPr>
        <w:t>zpracováno</w:t>
      </w:r>
      <w:r w:rsidRPr="00BE0811">
        <w:rPr>
          <w:rFonts w:ascii="Arial" w:hAnsi="Arial" w:cs="Arial"/>
          <w:lang w:val="cs-CZ"/>
        </w:rPr>
        <w:t xml:space="preserve"> </w:t>
      </w:r>
      <w:commentRangeStart w:id="1"/>
      <w:r w:rsidRPr="00BE0811">
        <w:rPr>
          <w:rFonts w:ascii="Arial" w:hAnsi="Arial" w:cs="Arial"/>
          <w:lang w:val="cs-CZ"/>
        </w:rPr>
        <w:t xml:space="preserve">v souladu </w:t>
      </w:r>
      <w:commentRangeEnd w:id="1"/>
      <w:r w:rsidRPr="00BE0811">
        <w:rPr>
          <w:rFonts w:ascii="Arial" w:hAnsi="Arial" w:cs="Arial"/>
          <w:lang w:val="cs-CZ"/>
        </w:rPr>
        <w:commentReference w:id="1"/>
      </w:r>
      <w:r w:rsidRPr="00BE0811">
        <w:rPr>
          <w:rFonts w:ascii="Arial" w:hAnsi="Arial" w:cs="Arial"/>
          <w:lang w:val="cs-CZ"/>
        </w:rPr>
        <w:t>se zákonem č. 139/2002 Sb., o pozemkových úpravách a pozemkových úřadech a o změně zákona č. 229/1991 Sb., o úpravě vlastnických vztahů k půdě a jinému zemědělskému majetku, ve znění pozdějších předpisů (dále jen „</w:t>
      </w:r>
      <w:r w:rsidRPr="00BE0811">
        <w:rPr>
          <w:rFonts w:ascii="Arial" w:hAnsi="Arial" w:cs="Arial"/>
          <w:b/>
          <w:lang w:val="cs-CZ"/>
        </w:rPr>
        <w:t>zákon</w:t>
      </w:r>
      <w:r w:rsidRPr="00BE0811">
        <w:rPr>
          <w:rFonts w:ascii="Arial" w:hAnsi="Arial" w:cs="Arial"/>
          <w:lang w:val="cs-CZ"/>
        </w:rPr>
        <w:t>“) a dále zejména s vyhláškou č. 13/2014 Sb., o postupu při provádění pozemkových úprav a náležitostech návrhu pozemkových úprav, včetně její přílohy (dále jen „</w:t>
      </w:r>
      <w:r w:rsidRPr="00BE0811">
        <w:rPr>
          <w:rFonts w:ascii="Arial" w:hAnsi="Arial" w:cs="Arial"/>
          <w:b/>
          <w:lang w:val="cs-CZ"/>
        </w:rPr>
        <w:t>vyhláška</w:t>
      </w:r>
      <w:r w:rsidRPr="00BE081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BE0811">
        <w:rPr>
          <w:rFonts w:ascii="Arial" w:hAnsi="Arial" w:cs="Arial"/>
          <w:b/>
          <w:lang w:val="cs-CZ"/>
        </w:rPr>
        <w:t>RDK</w:t>
      </w:r>
      <w:r w:rsidRPr="00BE0811">
        <w:rPr>
          <w:rFonts w:ascii="Arial" w:hAnsi="Arial" w:cs="Arial"/>
          <w:lang w:val="cs-CZ"/>
        </w:rPr>
        <w:t>“) a Metodickým postupem pro práci s daty pozemkových úprav v digitální podobě – Výměnný formát pozemkových úprav (VFP) v souvislosti s Příkazem ústřední</w:t>
      </w:r>
      <w:r w:rsidR="00672EC3" w:rsidRPr="00BE0811">
        <w:rPr>
          <w:rFonts w:ascii="Arial" w:hAnsi="Arial" w:cs="Arial"/>
          <w:lang w:val="cs-CZ"/>
        </w:rPr>
        <w:t>ho</w:t>
      </w:r>
      <w:r w:rsidRPr="00BE0811">
        <w:rPr>
          <w:rFonts w:ascii="Arial" w:hAnsi="Arial" w:cs="Arial"/>
          <w:lang w:val="cs-CZ"/>
        </w:rPr>
        <w:t xml:space="preserve"> ředitel</w:t>
      </w:r>
      <w:r w:rsidR="00672EC3" w:rsidRPr="00BE0811">
        <w:rPr>
          <w:rFonts w:ascii="Arial" w:hAnsi="Arial" w:cs="Arial"/>
          <w:lang w:val="cs-CZ"/>
        </w:rPr>
        <w:t>e</w:t>
      </w:r>
      <w:r w:rsidRPr="00BE081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BE0811" w:rsidRDefault="00354192" w:rsidP="00251F7D">
      <w:pPr>
        <w:pStyle w:val="Odstavecseseznamem"/>
        <w:ind w:left="709" w:hanging="709"/>
        <w:rPr>
          <w:rFonts w:ascii="Arial" w:hAnsi="Arial" w:cs="Arial"/>
          <w:lang w:val="cs-CZ"/>
        </w:rPr>
      </w:pPr>
      <w:r w:rsidRPr="00BE0811">
        <w:rPr>
          <w:rFonts w:ascii="Arial" w:hAnsi="Arial" w:cs="Arial"/>
          <w:lang w:val="cs-CZ"/>
        </w:rPr>
        <w:t>Nedílnou součástí této smlouvy je položkový výkaz činností. Dokumentace díla bude vyhotovena v souladu s přílohou č. 1 k vyhlášce</w:t>
      </w:r>
      <w:r w:rsidR="00561043" w:rsidRPr="00BE0811">
        <w:rPr>
          <w:rFonts w:ascii="Arial" w:hAnsi="Arial" w:cs="Arial"/>
          <w:lang w:val="cs-CZ"/>
        </w:rPr>
        <w:t xml:space="preserve"> a v souladu s platnými předpisy katastru nemovitosti</w:t>
      </w:r>
      <w:r w:rsidRPr="00BE0811">
        <w:rPr>
          <w:rFonts w:ascii="Arial" w:hAnsi="Arial" w:cs="Arial"/>
          <w:lang w:val="cs-CZ"/>
        </w:rPr>
        <w:t>.</w:t>
      </w:r>
    </w:p>
    <w:p w14:paraId="6D9B157D" w14:textId="3811D844" w:rsidR="00B15BC8" w:rsidRPr="00BE0811" w:rsidRDefault="00B15BC8" w:rsidP="00B40A5C">
      <w:pPr>
        <w:spacing w:after="0"/>
        <w:ind w:left="709"/>
        <w:rPr>
          <w:rFonts w:ascii="Arial" w:hAnsi="Arial" w:cs="Arial"/>
          <w:lang w:val="cs-CZ"/>
        </w:rPr>
      </w:pPr>
      <w:r w:rsidRPr="00BE0811">
        <w:rPr>
          <w:rFonts w:ascii="Arial" w:hAnsi="Arial" w:cs="Arial"/>
          <w:lang w:val="cs-CZ"/>
        </w:rPr>
        <w:t>Dílo bude rozděleno na následující hlavní celky sestavené z níže uvedených dílčích částí</w:t>
      </w:r>
      <w:r w:rsidR="005C1CA3" w:rsidRPr="00BE0811">
        <w:rPr>
          <w:rFonts w:ascii="Arial" w:hAnsi="Arial" w:cs="Arial"/>
          <w:lang w:val="cs-CZ"/>
        </w:rPr>
        <w:t>:</w:t>
      </w:r>
    </w:p>
    <w:p w14:paraId="71945C89" w14:textId="77777777" w:rsidR="000F3508" w:rsidRPr="00BE0811" w:rsidRDefault="000F3508" w:rsidP="00251F7D">
      <w:pPr>
        <w:pStyle w:val="Odstavecseseznamem"/>
        <w:numPr>
          <w:ilvl w:val="0"/>
          <w:numId w:val="0"/>
        </w:numPr>
        <w:ind w:left="709" w:hanging="709"/>
        <w:rPr>
          <w:rFonts w:ascii="Arial" w:hAnsi="Arial" w:cs="Arial"/>
          <w:lang w:val="cs-CZ"/>
        </w:rPr>
      </w:pPr>
    </w:p>
    <w:p w14:paraId="63AEE4FC" w14:textId="77777777" w:rsidR="00354192" w:rsidRPr="00BE0811" w:rsidRDefault="00354192" w:rsidP="00251F7D">
      <w:pPr>
        <w:pStyle w:val="Odstavecseseznamem"/>
        <w:ind w:left="709" w:hanging="709"/>
        <w:rPr>
          <w:rFonts w:ascii="Arial" w:hAnsi="Arial" w:cs="Arial"/>
          <w:lang w:val="cs-CZ"/>
        </w:rPr>
      </w:pPr>
      <w:r w:rsidRPr="00BE0811">
        <w:rPr>
          <w:rFonts w:ascii="Arial" w:hAnsi="Arial" w:cs="Arial"/>
          <w:lang w:val="cs-CZ"/>
        </w:rPr>
        <w:t>Hlavní celek „Přípravné práce“ je sestaven z následujících dílčích částí</w:t>
      </w:r>
    </w:p>
    <w:p w14:paraId="0F96BA64" w14:textId="6F9100B0" w:rsidR="00354192" w:rsidRPr="00BE0811" w:rsidRDefault="006E601E" w:rsidP="00840FA2">
      <w:pPr>
        <w:pStyle w:val="Odstavec111"/>
        <w:numPr>
          <w:ilvl w:val="2"/>
          <w:numId w:val="26"/>
        </w:numPr>
        <w:spacing w:after="0"/>
        <w:ind w:left="1560" w:hanging="709"/>
        <w:rPr>
          <w:rFonts w:ascii="Arial" w:hAnsi="Arial" w:cs="Arial"/>
          <w:lang w:val="cs-CZ"/>
        </w:rPr>
      </w:pPr>
      <w:r w:rsidRPr="00BE0811">
        <w:rPr>
          <w:rFonts w:ascii="Arial" w:hAnsi="Arial" w:cs="Arial"/>
          <w:lang w:val="cs-CZ"/>
        </w:rPr>
        <w:t>Doplnění p</w:t>
      </w:r>
      <w:r w:rsidR="00354192" w:rsidRPr="00BE0811">
        <w:rPr>
          <w:rFonts w:ascii="Arial" w:hAnsi="Arial" w:cs="Arial"/>
          <w:lang w:val="cs-CZ"/>
        </w:rPr>
        <w:t>odrobné</w:t>
      </w:r>
      <w:r w:rsidRPr="00BE0811">
        <w:rPr>
          <w:rFonts w:ascii="Arial" w:hAnsi="Arial" w:cs="Arial"/>
          <w:lang w:val="cs-CZ"/>
        </w:rPr>
        <w:t>ho</w:t>
      </w:r>
      <w:r w:rsidR="00354192" w:rsidRPr="00BE0811">
        <w:rPr>
          <w:rFonts w:ascii="Arial" w:hAnsi="Arial" w:cs="Arial"/>
          <w:lang w:val="cs-CZ"/>
        </w:rPr>
        <w:t xml:space="preserve"> měření polohopisu v</w:t>
      </w:r>
      <w:r w:rsidRPr="00BE0811">
        <w:rPr>
          <w:rFonts w:ascii="Arial" w:hAnsi="Arial" w:cs="Arial"/>
          <w:lang w:val="cs-CZ"/>
        </w:rPr>
        <w:t xml:space="preserve"> menší části </w:t>
      </w:r>
      <w:r w:rsidR="00354192" w:rsidRPr="00BE0811">
        <w:rPr>
          <w:rFonts w:ascii="Arial" w:hAnsi="Arial" w:cs="Arial"/>
          <w:lang w:val="cs-CZ"/>
        </w:rPr>
        <w:t xml:space="preserve">obvodu </w:t>
      </w:r>
      <w:proofErr w:type="spellStart"/>
      <w:r w:rsidR="00354192" w:rsidRPr="00BE0811">
        <w:rPr>
          <w:rFonts w:ascii="Arial" w:hAnsi="Arial" w:cs="Arial"/>
          <w:lang w:val="cs-CZ"/>
        </w:rPr>
        <w:t>KoPÚ</w:t>
      </w:r>
      <w:proofErr w:type="spellEnd"/>
    </w:p>
    <w:p w14:paraId="24794C1C" w14:textId="77777777" w:rsidR="00354192" w:rsidRPr="00BE0811" w:rsidRDefault="00354192" w:rsidP="00971D79">
      <w:pPr>
        <w:pStyle w:val="Odstaveca"/>
        <w:spacing w:after="0"/>
        <w:ind w:left="1560" w:hanging="709"/>
        <w:rPr>
          <w:rFonts w:ascii="Arial" w:hAnsi="Arial" w:cs="Arial"/>
          <w:lang w:val="cs-CZ"/>
        </w:rPr>
      </w:pPr>
      <w:r w:rsidRPr="00BE0811">
        <w:rPr>
          <w:rFonts w:ascii="Arial" w:hAnsi="Arial" w:cs="Arial"/>
          <w:lang w:val="cs-CZ"/>
        </w:rPr>
        <w:t xml:space="preserve">Podrobné měření </w:t>
      </w:r>
      <w:proofErr w:type="gramStart"/>
      <w:r w:rsidRPr="00BE0811">
        <w:rPr>
          <w:rFonts w:ascii="Arial" w:hAnsi="Arial" w:cs="Arial"/>
          <w:lang w:val="cs-CZ"/>
        </w:rPr>
        <w:t>polohopisu</w:t>
      </w:r>
      <w:proofErr w:type="gramEnd"/>
      <w:r w:rsidRPr="00BE0811">
        <w:rPr>
          <w:rFonts w:ascii="Arial" w:hAnsi="Arial" w:cs="Arial"/>
          <w:lang w:val="cs-CZ"/>
        </w:rPr>
        <w:t xml:space="preserve"> tj. předmětů stanovených v § 10 odst. 7 vyhlášky a předmětů stanovených v § 5 katastrální vyhlášky.</w:t>
      </w:r>
      <w:r w:rsidRPr="00BE0811">
        <w:rPr>
          <w:rFonts w:ascii="Arial" w:hAnsi="Arial" w:cs="Arial"/>
        </w:rPr>
        <w:t xml:space="preserve"> </w:t>
      </w:r>
    </w:p>
    <w:p w14:paraId="5C698BB9" w14:textId="77777777" w:rsidR="00354192" w:rsidRPr="00BE0811" w:rsidRDefault="00354192" w:rsidP="00611B85">
      <w:pPr>
        <w:pStyle w:val="Odstaveca"/>
        <w:spacing w:after="0"/>
        <w:ind w:left="1560" w:hanging="709"/>
        <w:rPr>
          <w:rFonts w:ascii="Arial" w:hAnsi="Arial" w:cs="Arial"/>
          <w:lang w:val="cs-CZ"/>
        </w:rPr>
      </w:pPr>
      <w:r w:rsidRPr="00BE0811">
        <w:rPr>
          <w:rFonts w:ascii="Arial" w:hAnsi="Arial" w:cs="Arial"/>
          <w:lang w:val="cs-CZ"/>
        </w:rPr>
        <w:t xml:space="preserve">Zaměřování hranic liniových staveb (mimo trvalé porosty, v trvalých porostech) je prováděno za účasti pozvaných vlastníků či správců </w:t>
      </w:r>
      <w:r w:rsidRPr="00BE0811">
        <w:rPr>
          <w:rFonts w:ascii="Arial" w:hAnsi="Arial" w:cs="Arial"/>
        </w:rPr>
        <w:t xml:space="preserve">těchto staveb </w:t>
      </w:r>
      <w:r w:rsidRPr="00BE081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66DED1EA" w14:textId="77777777" w:rsidR="000D53AB" w:rsidRPr="00BE0811" w:rsidRDefault="00354192" w:rsidP="00E85F57">
      <w:pPr>
        <w:pStyle w:val="Odstaveca"/>
        <w:numPr>
          <w:ilvl w:val="0"/>
          <w:numId w:val="0"/>
        </w:numPr>
        <w:spacing w:after="120"/>
        <w:ind w:left="1560"/>
        <w:rPr>
          <w:rFonts w:ascii="Arial" w:hAnsi="Arial" w:cs="Arial"/>
          <w:lang w:val="cs-CZ"/>
        </w:rPr>
      </w:pPr>
      <w:r w:rsidRPr="00BE0811">
        <w:rPr>
          <w:rFonts w:ascii="Arial" w:hAnsi="Arial" w:cs="Arial"/>
          <w:lang w:val="cs-CZ"/>
        </w:rPr>
        <w:t xml:space="preserve">Body polohopisu budou zaměřeny včetně nadmořské výšky (výškový systém baltský po </w:t>
      </w:r>
      <w:proofErr w:type="gramStart"/>
      <w:r w:rsidRPr="00BE0811">
        <w:rPr>
          <w:rFonts w:ascii="Arial" w:hAnsi="Arial" w:cs="Arial"/>
          <w:lang w:val="cs-CZ"/>
        </w:rPr>
        <w:t xml:space="preserve">vyrovnání - </w:t>
      </w:r>
      <w:proofErr w:type="spellStart"/>
      <w:r w:rsidRPr="00BE0811">
        <w:rPr>
          <w:rFonts w:ascii="Arial" w:hAnsi="Arial" w:cs="Arial"/>
          <w:lang w:val="cs-CZ"/>
        </w:rPr>
        <w:t>Bpv</w:t>
      </w:r>
      <w:proofErr w:type="spellEnd"/>
      <w:proofErr w:type="gramEnd"/>
      <w:r w:rsidRPr="00BE0811">
        <w:rPr>
          <w:rFonts w:ascii="Arial" w:hAnsi="Arial" w:cs="Arial"/>
          <w:lang w:val="cs-CZ"/>
        </w:rPr>
        <w:t>).</w:t>
      </w:r>
    </w:p>
    <w:p w14:paraId="01736F88" w14:textId="77777777" w:rsidR="000D53AB" w:rsidRPr="00FB77E1" w:rsidRDefault="000D53AB" w:rsidP="000D53AB">
      <w:pPr>
        <w:pStyle w:val="Odstaveca"/>
        <w:spacing w:after="120"/>
        <w:ind w:left="1560" w:hanging="709"/>
        <w:rPr>
          <w:rFonts w:ascii="Arial" w:hAnsi="Arial" w:cs="Arial"/>
          <w:lang w:val="cs-CZ"/>
        </w:rPr>
      </w:pPr>
      <w:bookmarkStart w:id="2" w:name="_GoBack"/>
      <w:r w:rsidRPr="00BE0811">
        <w:rPr>
          <w:rFonts w:ascii="Arial" w:hAnsi="Arial" w:cs="Arial"/>
          <w:lang w:val="cs-CZ"/>
        </w:rPr>
        <w:t xml:space="preserve">Zjišťování průběhu </w:t>
      </w:r>
      <w:bookmarkEnd w:id="2"/>
      <w:r w:rsidRPr="00BE0811">
        <w:rPr>
          <w:rFonts w:ascii="Arial" w:hAnsi="Arial" w:cs="Arial"/>
          <w:lang w:val="cs-CZ"/>
        </w:rPr>
        <w:t>vlastnických hranic lesních pozemků, zahrad</w:t>
      </w:r>
      <w:r w:rsidRPr="00FB77E1">
        <w:rPr>
          <w:rFonts w:ascii="Arial" w:hAnsi="Arial" w:cs="Arial"/>
          <w:lang w:val="cs-CZ"/>
        </w:rPr>
        <w:t xml:space="preserve">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w:t>
      </w:r>
      <w:r w:rsidRPr="00FB77E1">
        <w:rPr>
          <w:rFonts w:ascii="Arial" w:hAnsi="Arial" w:cs="Arial"/>
          <w:lang w:val="cs-CZ"/>
        </w:rPr>
        <w:lastRenderedPageBreak/>
        <w:t>mapového díla. Zjišťování průběhu vlastnických hranic v lesních porostech bude provedeno včetně dočasného/trvalého označení lomových bodů, pokud průběh hranice odsouhlasí všichni pozvaní vlastníci.</w:t>
      </w:r>
    </w:p>
    <w:p w14:paraId="50054D4C" w14:textId="5F35D482" w:rsidR="00354192" w:rsidRPr="00FB77E1" w:rsidRDefault="00354192" w:rsidP="00840FA2">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w:t>
      </w:r>
      <w:r w:rsidR="00450C5B">
        <w:rPr>
          <w:rFonts w:ascii="Arial" w:hAnsi="Arial" w:cs="Arial"/>
          <w:lang w:val="cs-CZ"/>
        </w:rPr>
        <w:t> </w:t>
      </w:r>
      <w:r w:rsidRPr="00FB77E1">
        <w:rPr>
          <w:rFonts w:ascii="Arial" w:hAnsi="Arial" w:cs="Arial"/>
          <w:lang w:val="cs-CZ"/>
        </w:rPr>
        <w:t>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478B8910"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w:t>
      </w:r>
      <w:r w:rsidR="007D152E">
        <w:rPr>
          <w:rFonts w:ascii="Arial" w:hAnsi="Arial" w:cs="Arial"/>
        </w:rPr>
        <w:t> </w:t>
      </w:r>
      <w:r w:rsidRPr="00FB77E1">
        <w:rPr>
          <w:rFonts w:ascii="Arial" w:hAnsi="Arial" w:cs="Arial"/>
        </w:rPr>
        <w:t>hranici mezi řešenými a neřešenými pozemky dle § 2 zákona.</w:t>
      </w:r>
    </w:p>
    <w:p w14:paraId="3A8985A2" w14:textId="150D01B6"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w:t>
      </w:r>
      <w:r w:rsidR="007D152E">
        <w:rPr>
          <w:rFonts w:ascii="Arial" w:hAnsi="Arial" w:cs="Arial"/>
          <w:lang w:val="cs-CZ"/>
        </w:rPr>
        <w:t> </w:t>
      </w:r>
      <w:r w:rsidRPr="00FB77E1">
        <w:rPr>
          <w:rFonts w:ascii="Arial" w:hAnsi="Arial" w:cs="Arial"/>
          <w:lang w:val="cs-CZ"/>
        </w:rPr>
        <w:t>2 zákona bude provedeno v souladu s § 10 odst. 6 vyhlášky a dle požadavků katastrálního úřadu uvedených v dohodě s pozemkovým úřadem (bod</w:t>
      </w:r>
      <w:r w:rsidR="007D152E">
        <w:rPr>
          <w:rFonts w:ascii="Arial" w:hAnsi="Arial" w:cs="Arial"/>
          <w:lang w:val="cs-CZ"/>
        </w:rPr>
        <w:t> </w:t>
      </w:r>
      <w:r w:rsidRPr="00FB77E1">
        <w:rPr>
          <w:rFonts w:ascii="Arial" w:hAnsi="Arial" w:cs="Arial"/>
          <w:lang w:val="cs-CZ"/>
        </w:rPr>
        <w:t>III. odst.</w:t>
      </w:r>
      <w:r w:rsidR="007D152E">
        <w:rPr>
          <w:rFonts w:ascii="Arial" w:hAnsi="Arial" w:cs="Arial"/>
          <w:lang w:val="cs-CZ"/>
        </w:rPr>
        <w:t> </w:t>
      </w:r>
      <w:r w:rsidRPr="00FB77E1">
        <w:rPr>
          <w:rFonts w:ascii="Arial" w:hAnsi="Arial" w:cs="Arial"/>
          <w:lang w:val="cs-CZ"/>
        </w:rPr>
        <w:t>3</w:t>
      </w:r>
      <w:r w:rsidRPr="00FB77E1">
        <w:rPr>
          <w:rFonts w:ascii="Arial" w:hAnsi="Arial" w:cs="Arial"/>
        </w:rPr>
        <w:t>)</w:t>
      </w:r>
      <w:r w:rsidRPr="00FB77E1">
        <w:rPr>
          <w:rFonts w:ascii="Arial" w:hAnsi="Arial" w:cs="Arial"/>
          <w:lang w:val="cs-CZ"/>
        </w:rPr>
        <w:t xml:space="preserve"> přílohy č. 1 k vyhlášce).</w:t>
      </w:r>
    </w:p>
    <w:p w14:paraId="48D879B5" w14:textId="4B96E89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w:t>
      </w:r>
      <w:r w:rsidR="007D152E">
        <w:rPr>
          <w:rFonts w:ascii="Arial" w:hAnsi="Arial" w:cs="Arial"/>
          <w:lang w:val="cs-CZ"/>
        </w:rPr>
        <w:t> </w:t>
      </w:r>
      <w:r w:rsidRPr="00FB77E1">
        <w:rPr>
          <w:rFonts w:ascii="Arial" w:hAnsi="Arial" w:cs="Arial"/>
          <w:lang w:val="cs-CZ"/>
        </w:rPr>
        <w:t>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1BC7A2D4"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w:t>
      </w:r>
      <w:r w:rsidR="00167D15">
        <w:rPr>
          <w:rFonts w:ascii="Arial" w:hAnsi="Arial" w:cs="Arial"/>
          <w:lang w:val="cs-CZ"/>
        </w:rPr>
        <w:t> </w:t>
      </w:r>
      <w:r w:rsidRPr="00FB77E1">
        <w:rPr>
          <w:rFonts w:ascii="Arial" w:hAnsi="Arial" w:cs="Arial"/>
          <w:lang w:val="cs-CZ"/>
        </w:rPr>
        <w:t>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0F981C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2718BECC"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w:t>
      </w:r>
      <w:r w:rsidR="00167D15">
        <w:rPr>
          <w:rFonts w:ascii="Arial" w:hAnsi="Arial" w:cs="Arial"/>
        </w:rPr>
        <w:t> </w:t>
      </w:r>
      <w:r w:rsidRPr="00FB77E1">
        <w:rPr>
          <w:rFonts w:ascii="Arial" w:hAnsi="Arial" w:cs="Arial"/>
        </w:rPr>
        <w:t>6 zákona (viz Pokyn č. 43 ČÚZK).</w:t>
      </w:r>
    </w:p>
    <w:p w14:paraId="3B4728DC" w14:textId="648DBC17" w:rsidR="00354192"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w:t>
      </w:r>
      <w:r w:rsidR="00167D15">
        <w:rPr>
          <w:rFonts w:ascii="Arial" w:hAnsi="Arial" w:cs="Arial"/>
        </w:rPr>
        <w:t> </w:t>
      </w:r>
      <w:r w:rsidR="000B6251" w:rsidRPr="00FB77E1">
        <w:rPr>
          <w:rFonts w:ascii="Arial" w:hAnsi="Arial" w:cs="Arial"/>
        </w:rPr>
        <w:t>vyznačení poznámky do KN po zápisu geometrického plánu na upřesněný obvod (§ 9 odst. 7 zákona)</w:t>
      </w:r>
      <w:r w:rsidRPr="00FB77E1">
        <w:rPr>
          <w:rFonts w:ascii="Arial" w:hAnsi="Arial" w:cs="Arial"/>
        </w:rPr>
        <w:t>.</w:t>
      </w:r>
    </w:p>
    <w:p w14:paraId="2C75AC5A" w14:textId="77777777" w:rsidR="00167D15" w:rsidRPr="00FB77E1" w:rsidRDefault="00167D15" w:rsidP="00167D15">
      <w:pPr>
        <w:pStyle w:val="Odstaveca"/>
        <w:numPr>
          <w:ilvl w:val="0"/>
          <w:numId w:val="0"/>
        </w:numPr>
        <w:spacing w:after="120"/>
        <w:ind w:left="1560"/>
        <w:rPr>
          <w:rFonts w:ascii="Arial" w:hAnsi="Arial" w:cs="Arial"/>
        </w:rPr>
      </w:pPr>
    </w:p>
    <w:p w14:paraId="1BE32319" w14:textId="77777777" w:rsidR="00354192" w:rsidRPr="00C502D3" w:rsidRDefault="00354192" w:rsidP="00C502D3">
      <w:pPr>
        <w:pStyle w:val="Odstavec111"/>
        <w:numPr>
          <w:ilvl w:val="2"/>
          <w:numId w:val="27"/>
        </w:numPr>
        <w:spacing w:after="0"/>
        <w:ind w:left="1560" w:hanging="709"/>
        <w:rPr>
          <w:rFonts w:ascii="Arial" w:hAnsi="Arial" w:cs="Arial"/>
          <w:lang w:val="cs-CZ"/>
        </w:rPr>
      </w:pPr>
      <w:r w:rsidRPr="00C502D3">
        <w:rPr>
          <w:rFonts w:ascii="Arial" w:hAnsi="Arial" w:cs="Arial"/>
          <w:lang w:val="cs-CZ"/>
        </w:rPr>
        <w:t xml:space="preserve">Dokumentace k soupisu nároků vlastníků pozemků </w:t>
      </w:r>
    </w:p>
    <w:p w14:paraId="73C628E1" w14:textId="7C33D9B9"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w:t>
      </w:r>
      <w:r w:rsidR="007E4A14">
        <w:rPr>
          <w:rFonts w:ascii="Arial" w:hAnsi="Arial" w:cs="Arial"/>
          <w:lang w:val="cs-CZ"/>
        </w:rPr>
        <w:t> </w:t>
      </w:r>
      <w:r w:rsidRPr="00FB77E1">
        <w:rPr>
          <w:rFonts w:ascii="Arial" w:hAnsi="Arial" w:cs="Arial"/>
          <w:lang w:val="cs-CZ"/>
        </w:rPr>
        <w:t>§</w:t>
      </w:r>
      <w:r w:rsidR="007E4A14">
        <w:rPr>
          <w:rFonts w:ascii="Arial" w:hAnsi="Arial" w:cs="Arial"/>
          <w:lang w:val="cs-CZ"/>
        </w:rPr>
        <w:t> </w:t>
      </w:r>
      <w:r w:rsidRPr="00FB77E1">
        <w:rPr>
          <w:rFonts w:ascii="Arial" w:hAnsi="Arial" w:cs="Arial"/>
          <w:lang w:val="cs-CZ"/>
        </w:rPr>
        <w:t>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73082CC5"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w:t>
      </w:r>
      <w:r w:rsidR="000A64D8">
        <w:rPr>
          <w:rFonts w:ascii="Arial" w:hAnsi="Arial" w:cs="Arial"/>
          <w:lang w:val="cs-CZ"/>
        </w:rPr>
        <w:t> </w:t>
      </w:r>
      <w:r w:rsidRPr="00FB77E1">
        <w:rPr>
          <w:rFonts w:ascii="Arial" w:hAnsi="Arial" w:cs="Arial"/>
          <w:lang w:val="cs-CZ"/>
        </w:rPr>
        <w:t>1 k</w:t>
      </w:r>
      <w:r w:rsidR="000A64D8">
        <w:rPr>
          <w:rFonts w:ascii="Arial" w:hAnsi="Arial" w:cs="Arial"/>
          <w:lang w:val="cs-CZ"/>
        </w:rPr>
        <w:t> </w:t>
      </w:r>
      <w:r w:rsidRPr="00FB77E1">
        <w:rPr>
          <w:rFonts w:ascii="Arial" w:hAnsi="Arial" w:cs="Arial"/>
          <w:lang w:val="cs-CZ"/>
        </w:rPr>
        <w:t>vyhlášce s výjimkou bodů 8), 9), 10) a v souladu s požadavky uvedenými v</w:t>
      </w:r>
      <w:r w:rsidR="000A64D8">
        <w:rPr>
          <w:rFonts w:ascii="Arial" w:hAnsi="Arial" w:cs="Arial"/>
          <w:lang w:val="cs-CZ"/>
        </w:rPr>
        <w:t> </w:t>
      </w:r>
      <w:r w:rsidRPr="00FB77E1">
        <w:rPr>
          <w:rFonts w:ascii="Arial" w:hAnsi="Arial" w:cs="Arial"/>
          <w:lang w:val="cs-CZ"/>
        </w:rPr>
        <w:t>§</w:t>
      </w:r>
      <w:r w:rsidR="000A64D8">
        <w:rPr>
          <w:rFonts w:ascii="Arial" w:hAnsi="Arial" w:cs="Arial"/>
          <w:lang w:val="cs-CZ"/>
        </w:rPr>
        <w:t> </w:t>
      </w:r>
      <w:r w:rsidRPr="00FB77E1">
        <w:rPr>
          <w:rFonts w:ascii="Arial" w:hAnsi="Arial" w:cs="Arial"/>
          <w:lang w:val="cs-CZ"/>
        </w:rPr>
        <w:t>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lastRenderedPageBreak/>
        <w:t>Tato dokumentace b</w:t>
      </w:r>
      <w:r w:rsidR="008A1E2B" w:rsidRPr="00FB77E1">
        <w:rPr>
          <w:rFonts w:ascii="Arial" w:hAnsi="Arial" w:cs="Arial"/>
          <w:lang w:val="cs-CZ"/>
        </w:rPr>
        <w:t xml:space="preserve">ude předložena </w:t>
      </w:r>
      <w:r w:rsidR="00BE6DE1">
        <w:rPr>
          <w:rFonts w:ascii="Arial" w:hAnsi="Arial" w:cs="Arial"/>
          <w:lang w:val="cs-CZ"/>
        </w:rPr>
        <w:t>2</w:t>
      </w:r>
      <w:r w:rsidR="008A1E2B" w:rsidRPr="00FB77E1">
        <w:rPr>
          <w:rFonts w:ascii="Arial" w:hAnsi="Arial" w:cs="Arial"/>
          <w:lang w:val="cs-CZ"/>
        </w:rPr>
        <w:t xml:space="preserve"> měsíce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6442B8A9"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w:t>
      </w:r>
      <w:r w:rsidR="000E5E83">
        <w:rPr>
          <w:rFonts w:ascii="Arial" w:hAnsi="Arial" w:cs="Arial"/>
          <w:lang w:val="cs-CZ"/>
        </w:rPr>
        <w:t> </w:t>
      </w:r>
      <w:r w:rsidRPr="00FB77E1">
        <w:rPr>
          <w:rFonts w:ascii="Arial" w:hAnsi="Arial" w:cs="Arial"/>
          <w:lang w:val="cs-CZ"/>
        </w:rPr>
        <w:t>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15D1991D"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Dokumentace k plánu společných zařízení (dále jen „PSZ“) bude vyhotovena dle výsledků rozboru současného stavu území a požadavků objednatele v</w:t>
      </w:r>
      <w:r w:rsidR="00317640">
        <w:rPr>
          <w:rFonts w:ascii="Arial" w:hAnsi="Arial" w:cs="Arial"/>
          <w:lang w:val="cs-CZ"/>
        </w:rPr>
        <w:t> </w:t>
      </w:r>
      <w:r w:rsidRPr="00FB77E1">
        <w:rPr>
          <w:rFonts w:ascii="Arial" w:hAnsi="Arial" w:cs="Arial"/>
          <w:lang w:val="cs-CZ"/>
        </w:rPr>
        <w:t xml:space="preserve">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1A791AAC"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3"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3"/>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w:t>
      </w:r>
      <w:r w:rsidR="00317640">
        <w:rPr>
          <w:rFonts w:ascii="Arial" w:hAnsi="Arial" w:cs="Arial"/>
        </w:rPr>
        <w:t> </w:t>
      </w:r>
      <w:r w:rsidR="004E0DEB" w:rsidRPr="00FB77E1">
        <w:rPr>
          <w:rFonts w:ascii="Arial" w:hAnsi="Arial" w:cs="Arial"/>
        </w:rPr>
        <w:t>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w:t>
      </w:r>
      <w:r w:rsidR="00317640">
        <w:rPr>
          <w:rFonts w:ascii="Arial" w:hAnsi="Arial" w:cs="Arial"/>
        </w:rPr>
        <w:t> </w:t>
      </w:r>
      <w:r w:rsidR="006C18DA" w:rsidRPr="00FB77E1">
        <w:rPr>
          <w:rFonts w:ascii="Arial" w:hAnsi="Arial" w:cs="Arial"/>
        </w:rPr>
        <w:t>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4538303D"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a</w:t>
      </w:r>
      <w:r w:rsidR="00317640">
        <w:rPr>
          <w:rFonts w:ascii="Arial" w:hAnsi="Arial" w:cs="Arial"/>
          <w:lang w:val="cs-CZ"/>
        </w:rPr>
        <w:t> </w:t>
      </w:r>
      <w:r w:rsidRPr="00FB77E1">
        <w:rPr>
          <w:rFonts w:ascii="Arial" w:hAnsi="Arial" w:cs="Arial"/>
          <w:lang w:val="cs-CZ"/>
        </w:rPr>
        <w:t xml:space="preserve">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36C9F6E5"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lastRenderedPageBreak/>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w:t>
      </w:r>
      <w:r w:rsidR="00164AE8">
        <w:rPr>
          <w:rFonts w:ascii="Arial" w:hAnsi="Arial" w:cs="Arial"/>
          <w:lang w:val="cs-CZ"/>
        </w:rPr>
        <w:t> </w:t>
      </w:r>
      <w:r w:rsidR="00354192" w:rsidRPr="00FB77E1">
        <w:rPr>
          <w:rFonts w:ascii="Arial" w:hAnsi="Arial" w:cs="Arial"/>
          <w:lang w:val="cs-CZ"/>
        </w:rPr>
        <w:t xml:space="preserve">pozemků, na nichž se předpokládá výstavba a realizace společných zařízení. </w:t>
      </w:r>
    </w:p>
    <w:p w14:paraId="1FEC6267" w14:textId="4BB90962"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w:t>
      </w:r>
      <w:r w:rsidR="00164AE8">
        <w:rPr>
          <w:rFonts w:ascii="Arial" w:hAnsi="Arial" w:cs="Arial"/>
          <w:lang w:val="cs-CZ"/>
        </w:rPr>
        <w:t> </w:t>
      </w:r>
      <w:r w:rsidR="00354192" w:rsidRPr="00FB77E1">
        <w:rPr>
          <w:rFonts w:ascii="Arial" w:hAnsi="Arial" w:cs="Arial"/>
          <w:lang w:val="cs-CZ"/>
        </w:rPr>
        <w:t>50</w:t>
      </w:r>
      <w:r w:rsidR="00164AE8">
        <w:rPr>
          <w:rFonts w:ascii="Arial" w:hAnsi="Arial" w:cs="Arial"/>
          <w:lang w:val="cs-CZ"/>
        </w:rPr>
        <w:t> </w:t>
      </w:r>
      <w:r w:rsidR="00354192" w:rsidRPr="00FB77E1">
        <w:rPr>
          <w:rFonts w:ascii="Arial" w:hAnsi="Arial" w:cs="Arial"/>
          <w:lang w:val="cs-CZ"/>
        </w:rPr>
        <w:t xml:space="preserve">m a jsou zahrnuty do kalkulace ceny. </w:t>
      </w:r>
    </w:p>
    <w:p w14:paraId="4A87BA7F" w14:textId="30E10C28"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w:t>
      </w:r>
      <w:r w:rsidR="00164AE8">
        <w:rPr>
          <w:rFonts w:ascii="Arial" w:hAnsi="Arial" w:cs="Arial"/>
          <w:lang w:val="cs-CZ"/>
        </w:rPr>
        <w:t> </w:t>
      </w:r>
      <w:r w:rsidR="00354192" w:rsidRPr="00FB77E1">
        <w:rPr>
          <w:rFonts w:ascii="Arial" w:hAnsi="Arial" w:cs="Arial"/>
          <w:lang w:val="cs-CZ"/>
        </w:rPr>
        <w:t>20</w:t>
      </w:r>
      <w:r w:rsidR="00164AE8">
        <w:rPr>
          <w:rFonts w:ascii="Arial" w:hAnsi="Arial" w:cs="Arial"/>
          <w:lang w:val="cs-CZ"/>
        </w:rPr>
        <w:t> </w:t>
      </w:r>
      <w:r w:rsidR="00354192" w:rsidRPr="00FB77E1">
        <w:rPr>
          <w:rFonts w:ascii="Arial" w:hAnsi="Arial" w:cs="Arial"/>
          <w:lang w:val="cs-CZ"/>
        </w:rPr>
        <w:t xml:space="preserve">m a jsou zahrnuty do kalkulace ceny. </w:t>
      </w:r>
    </w:p>
    <w:p w14:paraId="540A7300" w14:textId="59F46C00"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w:t>
      </w:r>
      <w:r w:rsidR="00656CC7">
        <w:rPr>
          <w:rFonts w:ascii="Arial" w:hAnsi="Arial" w:cs="Arial"/>
          <w:lang w:val="cs-CZ"/>
        </w:rPr>
        <w:t> </w:t>
      </w:r>
      <w:r w:rsidRPr="00FB77E1">
        <w:rPr>
          <w:rFonts w:ascii="Arial" w:hAnsi="Arial" w:cs="Arial"/>
          <w:lang w:val="cs-CZ"/>
        </w:rPr>
        <w:t>1 zákona</w:t>
      </w:r>
    </w:p>
    <w:p w14:paraId="2FEAB12D" w14:textId="019E34AB"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w:t>
      </w:r>
      <w:r w:rsidR="00656CC7">
        <w:rPr>
          <w:rFonts w:ascii="Arial" w:hAnsi="Arial" w:cs="Arial"/>
          <w:lang w:val="cs-CZ"/>
        </w:rPr>
        <w:t> </w:t>
      </w:r>
      <w:r w:rsidRPr="00FB77E1">
        <w:rPr>
          <w:rFonts w:ascii="Arial" w:hAnsi="Arial" w:cs="Arial"/>
          <w:lang w:val="cs-CZ"/>
        </w:rPr>
        <w:t xml:space="preserve">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47C68231"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V průběhu zpracování návrhu bude prováděna průběžná aktualizace soupisu nároků na základě nových skutečností, uvedených v katastru nemovitostí, a</w:t>
      </w:r>
      <w:r w:rsidR="00DE5A03">
        <w:rPr>
          <w:rFonts w:ascii="Arial" w:hAnsi="Arial" w:cs="Arial"/>
          <w:lang w:val="cs-CZ"/>
        </w:rPr>
        <w:t> </w:t>
      </w:r>
      <w:r w:rsidRPr="00FB77E1">
        <w:rPr>
          <w:rFonts w:ascii="Arial" w:hAnsi="Arial" w:cs="Arial"/>
          <w:lang w:val="cs-CZ"/>
        </w:rPr>
        <w:t>to</w:t>
      </w:r>
      <w:r w:rsidR="00DE5A03">
        <w:rPr>
          <w:rFonts w:ascii="Arial" w:hAnsi="Arial" w:cs="Arial"/>
          <w:lang w:val="cs-CZ"/>
        </w:rPr>
        <w:t> </w:t>
      </w:r>
      <w:r w:rsidRPr="00FB77E1">
        <w:rPr>
          <w:rFonts w:ascii="Arial" w:hAnsi="Arial" w:cs="Arial"/>
          <w:lang w:val="cs-CZ"/>
        </w:rPr>
        <w:t xml:space="preserve">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w:t>
      </w:r>
      <w:r w:rsidRPr="00FB77E1">
        <w:rPr>
          <w:rFonts w:ascii="Arial" w:hAnsi="Arial" w:cs="Arial"/>
          <w:lang w:val="cs-CZ"/>
        </w:rPr>
        <w:lastRenderedPageBreak/>
        <w:t>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711E0C03"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Provedení úprav návrhu na základě námitek a připomínek podle § 11 odst.</w:t>
      </w:r>
      <w:r w:rsidR="00281A2B">
        <w:rPr>
          <w:rFonts w:ascii="Arial" w:hAnsi="Arial" w:cs="Arial"/>
          <w:lang w:val="cs-CZ"/>
        </w:rPr>
        <w:t> </w:t>
      </w:r>
      <w:r w:rsidRPr="00FB77E1">
        <w:rPr>
          <w:rFonts w:ascii="Arial" w:hAnsi="Arial" w:cs="Arial"/>
          <w:lang w:val="cs-CZ"/>
        </w:rPr>
        <w:t xml:space="preserve">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w:t>
      </w:r>
      <w:r w:rsidR="00281A2B">
        <w:rPr>
          <w:rFonts w:ascii="Arial" w:hAnsi="Arial" w:cs="Arial"/>
          <w:lang w:val="cs-CZ"/>
        </w:rPr>
        <w:t> </w:t>
      </w:r>
      <w:r w:rsidRPr="00FB77E1">
        <w:rPr>
          <w:rFonts w:ascii="Arial" w:hAnsi="Arial" w:cs="Arial"/>
          <w:lang w:val="cs-CZ"/>
        </w:rPr>
        <w:t>to v počtu a formě stanovené čl. IV této smlouvy.</w:t>
      </w:r>
    </w:p>
    <w:p w14:paraId="00BD048E" w14:textId="5DE9E479"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písm.</w:t>
      </w:r>
      <w:r w:rsidR="00DB6CF7">
        <w:rPr>
          <w:rFonts w:ascii="Arial" w:hAnsi="Arial" w:cs="Arial"/>
          <w:lang w:val="cs-CZ"/>
        </w:rPr>
        <w:t>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w:t>
      </w:r>
      <w:r w:rsidR="00DB6CF7">
        <w:rPr>
          <w:rFonts w:ascii="Arial" w:hAnsi="Arial" w:cs="Arial"/>
        </w:rPr>
        <w:t> </w:t>
      </w:r>
      <w:r w:rsidR="00672EC3" w:rsidRPr="00F05981">
        <w:rPr>
          <w:rFonts w:ascii="Arial" w:hAnsi="Arial" w:cs="Arial"/>
        </w:rPr>
        <w:t>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393B2A54"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w:t>
      </w:r>
      <w:r w:rsidR="00CE2C44">
        <w:rPr>
          <w:rFonts w:ascii="Arial" w:hAnsi="Arial" w:cs="Arial"/>
          <w:lang w:val="cs-CZ"/>
        </w:rPr>
        <w:t> </w:t>
      </w:r>
      <w:r w:rsidRPr="00F05981">
        <w:rPr>
          <w:rFonts w:ascii="Arial" w:hAnsi="Arial" w:cs="Arial"/>
          <w:lang w:val="cs-CZ"/>
        </w:rPr>
        <w:t>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2BDBB0D6"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w:t>
      </w:r>
      <w:r w:rsidR="00CE2C44">
        <w:rPr>
          <w:rFonts w:ascii="Arial" w:hAnsi="Arial" w:cs="Arial"/>
        </w:rPr>
        <w:t> </w:t>
      </w:r>
      <w:r w:rsidRPr="00FB77E1">
        <w:rPr>
          <w:rFonts w:ascii="Arial" w:hAnsi="Arial" w:cs="Arial"/>
        </w:rPr>
        <w:t>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439E0A71"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Zhotovitel se zavazuje v souladu s § 57 odst. 2 katastrální vyhlášky předat výsledky zeměměřických činností využité pro obnovu katastrálního operátu na</w:t>
      </w:r>
      <w:r w:rsidR="00CE2C44">
        <w:rPr>
          <w:rFonts w:ascii="Arial" w:hAnsi="Arial" w:cs="Arial"/>
          <w:lang w:val="cs-CZ"/>
        </w:rPr>
        <w:t> </w:t>
      </w:r>
      <w:r w:rsidRPr="00FB77E1">
        <w:rPr>
          <w:rFonts w:ascii="Arial" w:hAnsi="Arial" w:cs="Arial"/>
          <w:lang w:val="cs-CZ"/>
        </w:rPr>
        <w:t xml:space="preserve">podkladě výsledků pozemkových úprav ověřené podle </w:t>
      </w:r>
      <w:r w:rsidRPr="00FB77E1">
        <w:rPr>
          <w:rFonts w:ascii="Arial" w:hAnsi="Arial" w:cs="Arial"/>
        </w:rPr>
        <w:t>zákona č.</w:t>
      </w:r>
      <w:r w:rsidR="00CE2C44">
        <w:rPr>
          <w:rFonts w:ascii="Arial" w:hAnsi="Arial" w:cs="Arial"/>
        </w:rPr>
        <w:t> </w:t>
      </w:r>
      <w:r w:rsidRPr="00FB77E1">
        <w:rPr>
          <w:rFonts w:ascii="Arial" w:hAnsi="Arial" w:cs="Arial"/>
        </w:rPr>
        <w:t>200/1994</w:t>
      </w:r>
      <w:r w:rsidR="00CE2C44">
        <w:rPr>
          <w:rFonts w:ascii="Arial" w:hAnsi="Arial" w:cs="Arial"/>
        </w:rPr>
        <w:t> </w:t>
      </w:r>
      <w:r w:rsidRPr="00FB77E1">
        <w:rPr>
          <w:rFonts w:ascii="Arial" w:hAnsi="Arial" w:cs="Arial"/>
        </w:rPr>
        <w:t>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w:t>
      </w:r>
      <w:r w:rsidR="00CE2C44">
        <w:rPr>
          <w:rFonts w:ascii="Arial" w:hAnsi="Arial" w:cs="Arial"/>
          <w:lang w:val="cs-CZ"/>
        </w:rPr>
        <w:t> </w:t>
      </w:r>
      <w:r w:rsidR="00DB0D3D" w:rsidRPr="00FB77E1">
        <w:rPr>
          <w:rFonts w:ascii="Arial" w:hAnsi="Arial" w:cs="Arial"/>
          <w:lang w:val="cs-CZ"/>
        </w:rPr>
        <w:t>výzvy objednatele</w:t>
      </w:r>
      <w:r w:rsidRPr="00FB77E1">
        <w:rPr>
          <w:rFonts w:ascii="Arial" w:hAnsi="Arial" w:cs="Arial"/>
          <w:lang w:val="cs-CZ"/>
        </w:rPr>
        <w:t xml:space="preserve">. </w:t>
      </w:r>
    </w:p>
    <w:p w14:paraId="6A95FC4C" w14:textId="1CE60A75"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w:t>
      </w:r>
      <w:r w:rsidR="00CE2C44">
        <w:rPr>
          <w:rFonts w:ascii="Arial" w:hAnsi="Arial" w:cs="Arial"/>
          <w:lang w:val="cs-CZ"/>
        </w:rPr>
        <w:t> </w:t>
      </w:r>
      <w:r w:rsidRPr="00FB77E1">
        <w:rPr>
          <w:rFonts w:ascii="Arial" w:hAnsi="Arial" w:cs="Arial"/>
          <w:lang w:val="cs-CZ"/>
        </w:rPr>
        <w:t>převzetí výsledku zeměměřických činností.</w:t>
      </w:r>
    </w:p>
    <w:p w14:paraId="16FCDD02" w14:textId="65C3F81D" w:rsidR="00354192"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w:t>
      </w:r>
      <w:r w:rsidR="00CE2C44">
        <w:rPr>
          <w:rFonts w:ascii="Arial" w:hAnsi="Arial" w:cs="Arial"/>
          <w:lang w:val="cs-CZ"/>
        </w:rPr>
        <w:t> </w:t>
      </w:r>
      <w:r w:rsidRPr="00FB77E1">
        <w:rPr>
          <w:rFonts w:ascii="Arial" w:hAnsi="Arial" w:cs="Arial"/>
          <w:lang w:val="cs-CZ"/>
        </w:rPr>
        <w:t xml:space="preserve">rozsahu § 57 odst. 2 katastrální vyhlášky v digitální podobě ve struktuře dat podle přílohy č. 56 k Návodu pro obnovu katastrálního operátu a převod, </w:t>
      </w:r>
      <w:r w:rsidRPr="00FB77E1">
        <w:rPr>
          <w:rFonts w:ascii="Arial" w:hAnsi="Arial" w:cs="Arial"/>
          <w:lang w:val="cs-CZ"/>
        </w:rPr>
        <w:lastRenderedPageBreak/>
        <w:t>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w:t>
      </w:r>
      <w:r w:rsidR="00CE2C44">
        <w:rPr>
          <w:rFonts w:ascii="Arial" w:hAnsi="Arial" w:cs="Arial"/>
          <w:lang w:val="cs-CZ"/>
        </w:rPr>
        <w:t> </w:t>
      </w:r>
      <w:r w:rsidRPr="00FB77E1">
        <w:rPr>
          <w:rFonts w:ascii="Arial" w:hAnsi="Arial" w:cs="Arial"/>
          <w:lang w:val="cs-CZ"/>
        </w:rPr>
        <w:t>příloh k rozhodnutí dle § 11 odst. 8 zákona v digitální i písemné podobě.</w:t>
      </w:r>
    </w:p>
    <w:p w14:paraId="5D667043" w14:textId="77777777" w:rsidR="00D125D9" w:rsidRPr="00FB77E1" w:rsidRDefault="00D125D9" w:rsidP="007C1E63">
      <w:pPr>
        <w:pStyle w:val="Odstavec111"/>
        <w:numPr>
          <w:ilvl w:val="0"/>
          <w:numId w:val="0"/>
        </w:numPr>
        <w:ind w:left="1560"/>
        <w:rPr>
          <w:rFonts w:ascii="Arial" w:hAnsi="Arial" w:cs="Arial"/>
          <w:lang w:val="cs-CZ"/>
        </w:rPr>
      </w:pP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4C79C90D"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w:t>
      </w:r>
      <w:r w:rsidR="007C1E63">
        <w:rPr>
          <w:rFonts w:ascii="Arial" w:hAnsi="Arial" w:cs="Arial"/>
          <w:lang w:val="cs-CZ"/>
        </w:rPr>
        <w:t> </w:t>
      </w:r>
      <w:r w:rsidRPr="00FB77E1">
        <w:rPr>
          <w:rFonts w:ascii="Arial" w:hAnsi="Arial" w:cs="Arial"/>
          <w:lang w:val="cs-CZ"/>
        </w:rPr>
        <w:t>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w:t>
      </w:r>
      <w:r w:rsidR="007C1E63">
        <w:rPr>
          <w:rFonts w:ascii="Arial" w:hAnsi="Arial" w:cs="Arial"/>
          <w:lang w:val="cs-CZ"/>
        </w:rPr>
        <w:t> </w:t>
      </w:r>
      <w:r w:rsidRPr="00FB77E1">
        <w:rPr>
          <w:rFonts w:ascii="Arial" w:hAnsi="Arial" w:cs="Arial"/>
          <w:lang w:val="cs-CZ"/>
        </w:rPr>
        <w:t xml:space="preserve">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a</w:t>
      </w:r>
      <w:r w:rsidR="007C1E63">
        <w:rPr>
          <w:rFonts w:ascii="Arial" w:hAnsi="Arial" w:cs="Arial"/>
          <w:lang w:val="cs-CZ"/>
        </w:rPr>
        <w:t> </w:t>
      </w:r>
      <w:r w:rsidRPr="00FB77E1">
        <w:rPr>
          <w:rFonts w:ascii="Arial" w:hAnsi="Arial" w:cs="Arial"/>
          <w:lang w:val="cs-CZ"/>
        </w:rPr>
        <w:t>v</w:t>
      </w:r>
      <w:r w:rsidR="007C1E63">
        <w:rPr>
          <w:rFonts w:ascii="Arial" w:hAnsi="Arial" w:cs="Arial"/>
          <w:lang w:val="cs-CZ"/>
        </w:rPr>
        <w:t> </w:t>
      </w:r>
      <w:r w:rsidRPr="00FB77E1">
        <w:rPr>
          <w:rFonts w:ascii="Arial" w:hAnsi="Arial" w:cs="Arial"/>
          <w:lang w:val="cs-CZ"/>
        </w:rPr>
        <w:t xml:space="preserve">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1060955F"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w:t>
      </w:r>
      <w:r w:rsidR="007C1E63">
        <w:rPr>
          <w:rFonts w:ascii="Arial" w:hAnsi="Arial" w:cs="Arial"/>
          <w:lang w:val="cs-CZ"/>
        </w:rPr>
        <w:t> </w:t>
      </w:r>
      <w:r w:rsidRPr="00FB77E1">
        <w:rPr>
          <w:rFonts w:ascii="Arial" w:hAnsi="Arial" w:cs="Arial"/>
          <w:lang w:val="cs-CZ"/>
        </w:rPr>
        <w:t>následujícím počtu vyhotovení a formě</w:t>
      </w:r>
      <w:r w:rsidRPr="00FB77E1">
        <w:rPr>
          <w:rFonts w:ascii="Arial" w:hAnsi="Arial" w:cs="Arial"/>
        </w:rPr>
        <w:t>:</w:t>
      </w:r>
    </w:p>
    <w:p w14:paraId="26013534" w14:textId="3E181D12" w:rsidR="00354192" w:rsidRPr="00FB77E1" w:rsidRDefault="006E601E" w:rsidP="007C205A">
      <w:pPr>
        <w:pStyle w:val="Odstavec111"/>
        <w:ind w:left="1418" w:hanging="709"/>
        <w:rPr>
          <w:rFonts w:ascii="Arial" w:hAnsi="Arial" w:cs="Arial"/>
          <w:lang w:val="cs-CZ"/>
        </w:rPr>
      </w:pPr>
      <w:r>
        <w:rPr>
          <w:rFonts w:ascii="Arial" w:hAnsi="Arial" w:cs="Arial"/>
          <w:lang w:val="cs-CZ"/>
        </w:rPr>
        <w:t>Doplnění p</w:t>
      </w:r>
      <w:r w:rsidR="00354192" w:rsidRPr="00FB77E1">
        <w:rPr>
          <w:rFonts w:ascii="Arial" w:hAnsi="Arial" w:cs="Arial"/>
          <w:lang w:val="cs-CZ"/>
        </w:rPr>
        <w:t>olohopisné</w:t>
      </w:r>
      <w:r w:rsidR="003C54F4">
        <w:rPr>
          <w:rFonts w:ascii="Arial" w:hAnsi="Arial" w:cs="Arial"/>
          <w:lang w:val="cs-CZ"/>
        </w:rPr>
        <w:t>ho</w:t>
      </w:r>
      <w:r w:rsidR="00354192" w:rsidRPr="00FB77E1">
        <w:rPr>
          <w:rFonts w:ascii="Arial" w:hAnsi="Arial" w:cs="Arial"/>
          <w:lang w:val="cs-CZ"/>
        </w:rPr>
        <w:t xml:space="preserve"> zaměření zájmového </w:t>
      </w:r>
      <w:proofErr w:type="gramStart"/>
      <w:r w:rsidR="00354192" w:rsidRPr="00FB77E1">
        <w:rPr>
          <w:rFonts w:ascii="Arial" w:hAnsi="Arial" w:cs="Arial"/>
          <w:lang w:val="cs-CZ"/>
        </w:rPr>
        <w:t xml:space="preserve">území - </w:t>
      </w:r>
      <w:r w:rsidR="00354192" w:rsidRPr="00FB77E1">
        <w:rPr>
          <w:rFonts w:ascii="Arial" w:hAnsi="Arial" w:cs="Arial"/>
        </w:rPr>
        <w:t>1</w:t>
      </w:r>
      <w:r w:rsidR="00354192" w:rsidRPr="00FB77E1">
        <w:rPr>
          <w:rFonts w:ascii="Arial" w:hAnsi="Arial" w:cs="Arial"/>
          <w:lang w:val="cs-CZ"/>
        </w:rPr>
        <w:t>x</w:t>
      </w:r>
      <w:proofErr w:type="gramEnd"/>
      <w:r w:rsidR="00354192"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18E9968C" w14:textId="4A8A71B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w:t>
      </w:r>
      <w:r w:rsidR="007C1E63">
        <w:rPr>
          <w:rFonts w:ascii="Arial" w:hAnsi="Arial" w:cs="Arial"/>
          <w:lang w:val="cs-CZ"/>
        </w:rPr>
        <w:t> </w:t>
      </w:r>
      <w:r w:rsidRPr="00FB77E1">
        <w:rPr>
          <w:rFonts w:ascii="Arial" w:hAnsi="Arial" w:cs="Arial"/>
          <w:lang w:val="cs-CZ"/>
        </w:rPr>
        <w:t>objednatel a 1x obec) a CD (DVD) a 2x papírové zpracování k rozeslání účastníkům řízení.</w:t>
      </w:r>
    </w:p>
    <w:p w14:paraId="54413BEB" w14:textId="0123E119"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007C1E63">
        <w:rPr>
          <w:rFonts w:ascii="Arial" w:hAnsi="Arial" w:cs="Arial"/>
          <w:lang w:val="cs-CZ"/>
        </w:rPr>
        <w:t> </w:t>
      </w:r>
      <w:r w:rsidRPr="00FB77E1">
        <w:rPr>
          <w:rFonts w:ascii="Arial" w:hAnsi="Arial" w:cs="Arial"/>
          <w:lang w:val="cs-CZ"/>
        </w:rPr>
        <w:t>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64C28650"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007C1E63">
        <w:rPr>
          <w:rFonts w:ascii="Arial" w:hAnsi="Arial" w:cs="Arial"/>
          <w:lang w:val="cs-CZ"/>
        </w:rPr>
        <w:t> </w:t>
      </w:r>
      <w:r w:rsidRPr="00FB77E1">
        <w:rPr>
          <w:rFonts w:ascii="Arial" w:hAnsi="Arial" w:cs="Arial"/>
          <w:lang w:val="cs-CZ"/>
        </w:rPr>
        <w:t>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w:t>
      </w:r>
      <w:r w:rsidR="007C1E63">
        <w:rPr>
          <w:rFonts w:ascii="Arial" w:hAnsi="Arial" w:cs="Arial"/>
          <w:lang w:val="cs-CZ"/>
        </w:rPr>
        <w:t> </w:t>
      </w:r>
      <w:r w:rsidRPr="00FB77E1">
        <w:rPr>
          <w:rFonts w:ascii="Arial" w:hAnsi="Arial" w:cs="Arial"/>
          <w:lang w:val="cs-CZ"/>
        </w:rPr>
        <w:t>CD (DVD) + 3x přílohy k rozhodnutí o schválení návrhu (1x objednatel, 1x</w:t>
      </w:r>
      <w:r w:rsidR="007C1E63">
        <w:rPr>
          <w:rFonts w:ascii="Arial" w:hAnsi="Arial" w:cs="Arial"/>
          <w:lang w:val="cs-CZ"/>
        </w:rPr>
        <w:t> </w:t>
      </w:r>
      <w:r w:rsidRPr="00FB77E1">
        <w:rPr>
          <w:rFonts w:ascii="Arial" w:hAnsi="Arial" w:cs="Arial"/>
          <w:lang w:val="cs-CZ"/>
        </w:rPr>
        <w:t>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14C41C3"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lastRenderedPageBreak/>
        <w:t>Vypracování písemných příloh k rozhodnutí o výměně nebo přechodu vlastnických práv, určení výše úhrady a lhůty podle § 10 odst. 2 zákona a</w:t>
      </w:r>
      <w:r w:rsidR="007C1E63">
        <w:rPr>
          <w:rFonts w:ascii="Arial" w:hAnsi="Arial" w:cs="Arial"/>
          <w:lang w:val="cs-CZ"/>
        </w:rPr>
        <w:t> </w:t>
      </w:r>
      <w:r w:rsidRPr="00FB77E1">
        <w:rPr>
          <w:rFonts w:ascii="Arial" w:hAnsi="Arial" w:cs="Arial"/>
          <w:lang w:val="cs-CZ"/>
        </w:rPr>
        <w:t>o</w:t>
      </w:r>
      <w:r w:rsidR="007C1E63">
        <w:rPr>
          <w:rFonts w:ascii="Arial" w:hAnsi="Arial" w:cs="Arial"/>
          <w:lang w:val="cs-CZ"/>
        </w:rPr>
        <w:t> </w:t>
      </w:r>
      <w:r w:rsidRPr="00FB77E1">
        <w:rPr>
          <w:rFonts w:ascii="Arial" w:hAnsi="Arial" w:cs="Arial"/>
          <w:lang w:val="cs-CZ"/>
        </w:rPr>
        <w:t xml:space="preserve">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w:t>
      </w:r>
      <w:r w:rsidR="007C1E63">
        <w:rPr>
          <w:rFonts w:ascii="Arial" w:hAnsi="Arial" w:cs="Arial"/>
          <w:lang w:val="cs-CZ"/>
        </w:rPr>
        <w:t> </w:t>
      </w:r>
      <w:r w:rsidRPr="00FB77E1">
        <w:rPr>
          <w:rFonts w:ascii="Arial" w:hAnsi="Arial" w:cs="Arial"/>
          <w:lang w:val="cs-CZ"/>
        </w:rPr>
        <w:t>objednatel, 1x katastrální úřad, 1x k rozeslání účastníkům řízení, 1x obec k</w:t>
      </w:r>
      <w:r w:rsidR="007C1E63">
        <w:rPr>
          <w:rFonts w:ascii="Arial" w:hAnsi="Arial" w:cs="Arial"/>
          <w:lang w:val="cs-CZ"/>
        </w:rPr>
        <w:t> </w:t>
      </w:r>
      <w:r w:rsidRPr="00FB77E1">
        <w:rPr>
          <w:rFonts w:ascii="Arial" w:hAnsi="Arial" w:cs="Arial"/>
          <w:lang w:val="cs-CZ"/>
        </w:rPr>
        <w:t>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39B513AC" w:rsidR="00354192"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72C08320" w14:textId="77777777" w:rsidR="00D3757B" w:rsidRPr="00FB77E1" w:rsidRDefault="00D3757B" w:rsidP="00D3757B">
      <w:pPr>
        <w:pStyle w:val="Odstavecseseznamem"/>
        <w:numPr>
          <w:ilvl w:val="0"/>
          <w:numId w:val="0"/>
        </w:numPr>
        <w:ind w:left="709"/>
        <w:rPr>
          <w:rFonts w:ascii="Arial" w:hAnsi="Arial" w:cs="Arial"/>
          <w:lang w:val="cs-CZ"/>
        </w:rPr>
      </w:pP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096CEA5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w:t>
      </w:r>
      <w:r w:rsidR="00D3757B">
        <w:rPr>
          <w:rFonts w:ascii="Arial" w:hAnsi="Arial" w:cs="Arial"/>
          <w:lang w:val="cs-CZ"/>
        </w:rPr>
        <w:t> </w:t>
      </w:r>
      <w:r w:rsidRPr="00FB77E1">
        <w:rPr>
          <w:rFonts w:ascii="Arial" w:hAnsi="Arial" w:cs="Arial"/>
          <w:lang w:val="cs-CZ"/>
        </w:rPr>
        <w:t>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4"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4"/>
      <w:r w:rsidRPr="00FB77E1">
        <w:rPr>
          <w:rFonts w:ascii="Arial" w:hAnsi="Arial" w:cs="Arial"/>
          <w:lang w:val="cs-CZ"/>
        </w:rPr>
        <w:t>bude vyhotoven předávací protokol</w:t>
      </w:r>
      <w:r w:rsidR="00FE438D">
        <w:rPr>
          <w:rFonts w:ascii="Arial" w:hAnsi="Arial" w:cs="Arial"/>
          <w:lang w:val="cs-CZ"/>
        </w:rPr>
        <w:t xml:space="preserve"> </w:t>
      </w:r>
      <w:bookmarkStart w:id="5" w:name="_Hlk32247541"/>
      <w:r w:rsidR="00FE438D">
        <w:rPr>
          <w:rFonts w:ascii="Arial" w:hAnsi="Arial" w:cs="Arial"/>
          <w:lang w:val="cs-CZ"/>
        </w:rPr>
        <w:t>o předání ke kontrole</w:t>
      </w:r>
      <w:bookmarkEnd w:id="5"/>
      <w:r w:rsidRPr="00FB77E1">
        <w:rPr>
          <w:rFonts w:ascii="Arial" w:hAnsi="Arial" w:cs="Arial"/>
          <w:lang w:val="cs-CZ"/>
        </w:rPr>
        <w:t>.</w:t>
      </w:r>
    </w:p>
    <w:p w14:paraId="572D0C6D" w14:textId="5C5A27B3" w:rsidR="003F2720" w:rsidRPr="00FB77E1" w:rsidRDefault="00FE438D" w:rsidP="007A6230">
      <w:pPr>
        <w:pStyle w:val="Odstavecseseznamem"/>
        <w:ind w:left="709" w:hanging="709"/>
        <w:rPr>
          <w:rFonts w:ascii="Arial" w:hAnsi="Arial" w:cs="Arial"/>
          <w:lang w:val="cs-CZ"/>
        </w:rPr>
      </w:pPr>
      <w:bookmarkStart w:id="6" w:name="_Hlk32247586"/>
      <w:r>
        <w:rPr>
          <w:rFonts w:ascii="Arial" w:hAnsi="Arial" w:cs="Arial"/>
          <w:lang w:val="cs-CZ"/>
        </w:rPr>
        <w:t xml:space="preserve">Dílčí části </w:t>
      </w:r>
      <w:bookmarkEnd w:id="6"/>
      <w:r w:rsidR="00354192" w:rsidRPr="00FB77E1">
        <w:rPr>
          <w:rFonts w:ascii="Arial" w:hAnsi="Arial" w:cs="Arial"/>
          <w:lang w:val="cs-CZ"/>
        </w:rPr>
        <w:t xml:space="preserve">budou předávány v sídle SPÚ – </w:t>
      </w:r>
      <w:r w:rsidR="00354192" w:rsidRPr="00FB77E1">
        <w:rPr>
          <w:rFonts w:ascii="Arial" w:hAnsi="Arial" w:cs="Arial"/>
        </w:rPr>
        <w:t>Krajského pozemkového úřadu</w:t>
      </w:r>
      <w:r w:rsidR="00D3757B">
        <w:rPr>
          <w:rFonts w:ascii="Arial" w:hAnsi="Arial" w:cs="Arial"/>
        </w:rPr>
        <w:t xml:space="preserve"> pro Královéhradecký kraj</w:t>
      </w:r>
      <w:r w:rsidR="00354192" w:rsidRPr="00FB77E1">
        <w:rPr>
          <w:rFonts w:ascii="Arial" w:hAnsi="Arial" w:cs="Arial"/>
        </w:rPr>
        <w:t xml:space="preserve">, </w:t>
      </w:r>
      <w:r w:rsidR="00354192" w:rsidRPr="00FB77E1">
        <w:rPr>
          <w:rFonts w:ascii="Arial" w:hAnsi="Arial" w:cs="Arial"/>
          <w:lang w:val="cs-CZ"/>
        </w:rPr>
        <w:t xml:space="preserve">Pobočky </w:t>
      </w:r>
      <w:r w:rsidR="003C54F4">
        <w:rPr>
          <w:rFonts w:ascii="Arial" w:hAnsi="Arial" w:cs="Arial"/>
          <w:lang w:val="cs-CZ"/>
        </w:rPr>
        <w:t xml:space="preserve">Náchod, </w:t>
      </w:r>
      <w:r w:rsidR="00354192" w:rsidRPr="00FB77E1">
        <w:rPr>
          <w:rFonts w:ascii="Arial" w:hAnsi="Arial" w:cs="Arial"/>
          <w:lang w:val="cs-CZ"/>
        </w:rPr>
        <w:t xml:space="preserve">adresa </w:t>
      </w:r>
      <w:r w:rsidR="003C54F4">
        <w:rPr>
          <w:rFonts w:ascii="Arial" w:hAnsi="Arial" w:cs="Arial"/>
          <w:lang w:val="cs-CZ"/>
        </w:rPr>
        <w:t>Palachova 1303, 547 01 Náchod</w:t>
      </w:r>
      <w:r w:rsidR="00354192" w:rsidRPr="00FB77E1">
        <w:rPr>
          <w:rFonts w:ascii="Arial" w:hAnsi="Arial" w:cs="Arial"/>
          <w:lang w:val="cs-CZ"/>
        </w:rPr>
        <w:t>.</w:t>
      </w:r>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7" w:name="_Hlk32247620"/>
      <w:r w:rsidR="00FE438D">
        <w:rPr>
          <w:rFonts w:ascii="Arial" w:hAnsi="Arial" w:cs="Arial"/>
          <w:lang w:val="cs-CZ"/>
        </w:rPr>
        <w:t xml:space="preserve">dílčích částí </w:t>
      </w:r>
      <w:bookmarkEnd w:id="7"/>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08AD1A90"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w:t>
      </w:r>
      <w:r w:rsidR="00D3757B">
        <w:rPr>
          <w:rFonts w:ascii="Arial" w:hAnsi="Arial" w:cs="Arial"/>
          <w:lang w:val="cs-CZ"/>
        </w:rPr>
        <w:t> </w:t>
      </w:r>
      <w:r w:rsidRPr="00FB77E1">
        <w:rPr>
          <w:rFonts w:ascii="Arial" w:hAnsi="Arial" w:cs="Arial"/>
          <w:lang w:val="cs-CZ"/>
        </w:rPr>
        <w:t>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8" w:name="_Hlk32247648"/>
      <w:r w:rsidR="00FE438D">
        <w:rPr>
          <w:rFonts w:ascii="Arial" w:hAnsi="Arial" w:cs="Arial"/>
          <w:lang w:val="cs-CZ"/>
        </w:rPr>
        <w:t xml:space="preserve">předané dílčí části </w:t>
      </w:r>
      <w:bookmarkEnd w:id="8"/>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9" w:name="_Hlk32247692"/>
      <w:r w:rsidR="00FE438D">
        <w:rPr>
          <w:rFonts w:ascii="Arial" w:hAnsi="Arial" w:cs="Arial"/>
          <w:lang w:val="cs-CZ"/>
        </w:rPr>
        <w:t xml:space="preserve">dílčí část </w:t>
      </w:r>
      <w:bookmarkEnd w:id="9"/>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10" w:name="_Hlk32247731"/>
      <w:r w:rsidR="000772BA">
        <w:rPr>
          <w:rFonts w:ascii="Arial" w:hAnsi="Arial" w:cs="Arial"/>
          <w:lang w:val="cs-CZ"/>
        </w:rPr>
        <w:t xml:space="preserve">odstranění vad či </w:t>
      </w:r>
      <w:bookmarkEnd w:id="10"/>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11"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11"/>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2"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2"/>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0FBD06A0"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3" w:name="_Hlk32247886"/>
      <w:r w:rsidR="00FE438D">
        <w:rPr>
          <w:rFonts w:ascii="Arial" w:hAnsi="Arial" w:cs="Arial"/>
          <w:lang w:val="cs-CZ"/>
        </w:rPr>
        <w:t>dílčí část</w:t>
      </w:r>
      <w:bookmarkEnd w:id="13"/>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sdělení o</w:t>
      </w:r>
      <w:r w:rsidR="00D3757B">
        <w:rPr>
          <w:rFonts w:ascii="Arial" w:hAnsi="Arial" w:cs="Arial"/>
          <w:lang w:val="cs-CZ"/>
        </w:rPr>
        <w:t>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4" w:name="_Hlk32248093"/>
      <w:r w:rsidR="00FE438D">
        <w:rPr>
          <w:rFonts w:ascii="Arial" w:hAnsi="Arial" w:cs="Arial"/>
          <w:lang w:val="cs-CZ"/>
        </w:rPr>
        <w:t>dílčí část</w:t>
      </w:r>
      <w:bookmarkEnd w:id="14"/>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5" w:name="_Hlk32248214"/>
      <w:r w:rsidR="00D8256E">
        <w:rPr>
          <w:rFonts w:ascii="Arial" w:hAnsi="Arial" w:cs="Arial"/>
          <w:lang w:val="cs-CZ"/>
        </w:rPr>
        <w:t>(nevystavit akceptační protokol)</w:t>
      </w:r>
      <w:bookmarkEnd w:id="15"/>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lastRenderedPageBreak/>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6" w:name="_Hlk32248346"/>
      <w:r w:rsidR="00BE4B16">
        <w:rPr>
          <w:rFonts w:ascii="Arial" w:hAnsi="Arial" w:cs="Arial"/>
          <w:lang w:val="cs-CZ"/>
        </w:rPr>
        <w:t>dílčí části</w:t>
      </w:r>
      <w:bookmarkEnd w:id="16"/>
      <w:r w:rsidR="00BE4B16">
        <w:rPr>
          <w:rFonts w:ascii="Arial" w:hAnsi="Arial" w:cs="Arial"/>
          <w:lang w:val="cs-CZ"/>
        </w:rPr>
        <w:t xml:space="preserve"> </w:t>
      </w:r>
      <w:r w:rsidRPr="00511BDF">
        <w:rPr>
          <w:rFonts w:ascii="Arial" w:hAnsi="Arial" w:cs="Arial"/>
          <w:lang w:val="cs-CZ"/>
        </w:rPr>
        <w:t>objednatelem,</w:t>
      </w:r>
    </w:p>
    <w:p w14:paraId="6C0F3864" w14:textId="1EEB4716"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w:t>
      </w:r>
      <w:r w:rsidR="00D3757B">
        <w:rPr>
          <w:rFonts w:ascii="Arial" w:hAnsi="Arial" w:cs="Arial"/>
        </w:rPr>
        <w:t> </w:t>
      </w:r>
      <w:r w:rsidRPr="00511BDF">
        <w:rPr>
          <w:rFonts w:ascii="Arial" w:hAnsi="Arial" w:cs="Arial"/>
        </w:rPr>
        <w:t>9 odst.</w:t>
      </w:r>
      <w:r w:rsidR="00D3757B">
        <w:rPr>
          <w:rFonts w:ascii="Arial" w:hAnsi="Arial" w:cs="Arial"/>
        </w:rPr>
        <w:t> </w:t>
      </w:r>
      <w:r w:rsidRPr="00511BDF">
        <w:rPr>
          <w:rFonts w:ascii="Arial" w:hAnsi="Arial" w:cs="Arial"/>
        </w:rPr>
        <w:t>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44471FBF"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w:t>
      </w:r>
      <w:r w:rsidR="00D3757B">
        <w:rPr>
          <w:rFonts w:ascii="Arial" w:hAnsi="Arial" w:cs="Arial"/>
        </w:rPr>
        <w:t> </w:t>
      </w:r>
      <w:r w:rsidRPr="00FB77E1">
        <w:rPr>
          <w:rFonts w:ascii="Arial" w:hAnsi="Arial" w:cs="Arial"/>
        </w:rPr>
        <w:t>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60668846"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w:t>
      </w:r>
      <w:r w:rsidR="00D3757B">
        <w:rPr>
          <w:rFonts w:ascii="Arial" w:hAnsi="Arial" w:cs="Arial"/>
        </w:rPr>
        <w:t> </w:t>
      </w:r>
      <w:r w:rsidRPr="00FB77E1">
        <w:rPr>
          <w:rFonts w:ascii="Arial" w:hAnsi="Arial" w:cs="Arial"/>
        </w:rPr>
        <w:t>převzetí výsledků zeměměřických činností do katastru</w:t>
      </w:r>
      <w:r w:rsidR="00E85730" w:rsidRPr="00FB77E1">
        <w:rPr>
          <w:rFonts w:ascii="Arial" w:hAnsi="Arial" w:cs="Arial"/>
        </w:rPr>
        <w:t xml:space="preserve"> nemovitostí.</w:t>
      </w:r>
    </w:p>
    <w:p w14:paraId="78927052" w14:textId="7F3C607F" w:rsidR="000F4862"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w:t>
      </w:r>
      <w:r w:rsidR="00D3757B">
        <w:rPr>
          <w:rFonts w:ascii="Arial" w:hAnsi="Arial" w:cs="Arial"/>
          <w:lang w:val="cs-CZ"/>
        </w:rPr>
        <w:t> </w:t>
      </w:r>
      <w:r w:rsidR="000F4862" w:rsidRPr="00FB77E1">
        <w:rPr>
          <w:rFonts w:ascii="Arial" w:hAnsi="Arial" w:cs="Arial"/>
          <w:lang w:val="cs-CZ"/>
        </w:rPr>
        <w:t xml:space="preserve">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4A4EE006" w14:textId="77777777" w:rsidR="00D3757B" w:rsidRPr="00FB77E1" w:rsidRDefault="00D3757B" w:rsidP="00D3757B">
      <w:pPr>
        <w:pStyle w:val="Odstavecseseznamem"/>
        <w:numPr>
          <w:ilvl w:val="0"/>
          <w:numId w:val="0"/>
        </w:numPr>
        <w:spacing w:after="0"/>
        <w:ind w:left="709"/>
        <w:rPr>
          <w:rFonts w:ascii="Arial" w:hAnsi="Arial" w:cs="Arial"/>
          <w:lang w:val="cs-CZ"/>
        </w:rPr>
      </w:pP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4EF511A2" w:rsidR="00354192"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2AB24A52" w14:textId="77777777" w:rsidR="00D3757B" w:rsidRPr="00FB77E1" w:rsidRDefault="00D3757B" w:rsidP="00D3757B">
      <w:pPr>
        <w:pStyle w:val="Odstavecseseznamem"/>
        <w:numPr>
          <w:ilvl w:val="0"/>
          <w:numId w:val="0"/>
        </w:numPr>
        <w:ind w:left="709"/>
        <w:rPr>
          <w:rFonts w:ascii="Arial" w:hAnsi="Arial" w:cs="Arial"/>
          <w:lang w:val="cs-CZ"/>
        </w:rPr>
      </w:pP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73C556E9" w14:textId="26DA67E5"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3C54F4">
        <w:rPr>
          <w:rFonts w:ascii="Arial" w:hAnsi="Arial" w:cs="Arial"/>
        </w:rPr>
        <w:t xml:space="preserve">Státní pozemkový úřad, </w:t>
      </w:r>
      <w:r w:rsidR="00D33581">
        <w:rPr>
          <w:rFonts w:ascii="Arial" w:hAnsi="Arial" w:cs="Arial"/>
        </w:rPr>
        <w:t xml:space="preserve">Krajský pozemkový úřad pro Královéhradecký kraj, </w:t>
      </w:r>
      <w:r w:rsidR="003C54F4">
        <w:rPr>
          <w:rFonts w:ascii="Arial" w:hAnsi="Arial" w:cs="Arial"/>
        </w:rPr>
        <w:t>Pobočka Náchod, Palachova 1303, 547</w:t>
      </w:r>
      <w:r w:rsidR="00D33581">
        <w:rPr>
          <w:rFonts w:ascii="Arial" w:hAnsi="Arial" w:cs="Arial"/>
        </w:rPr>
        <w:t> </w:t>
      </w:r>
      <w:r w:rsidR="003C54F4">
        <w:rPr>
          <w:rFonts w:ascii="Arial" w:hAnsi="Arial" w:cs="Arial"/>
        </w:rPr>
        <w:t>01</w:t>
      </w:r>
      <w:r w:rsidR="00D33581">
        <w:rPr>
          <w:rFonts w:ascii="Arial" w:hAnsi="Arial" w:cs="Arial"/>
        </w:rPr>
        <w:t> </w:t>
      </w:r>
      <w:r w:rsidR="003C54F4">
        <w:rPr>
          <w:rFonts w:ascii="Arial" w:hAnsi="Arial" w:cs="Arial"/>
        </w:rPr>
        <w:t>Náchod</w:t>
      </w:r>
      <w:r w:rsidR="000669FB" w:rsidRPr="00FB77E1">
        <w:rPr>
          <w:rFonts w:ascii="Arial" w:hAnsi="Arial" w:cs="Arial"/>
        </w:rPr>
        <w:t>.</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1B40FAB2"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w:t>
      </w:r>
      <w:r w:rsidR="000A6070">
        <w:rPr>
          <w:rFonts w:ascii="Arial" w:hAnsi="Arial" w:cs="Arial"/>
          <w:lang w:val="cs-CZ"/>
        </w:rPr>
        <w:t> </w:t>
      </w:r>
      <w:r w:rsidRPr="00FB77E1">
        <w:rPr>
          <w:rFonts w:ascii="Arial" w:hAnsi="Arial" w:cs="Arial"/>
          <w:lang w:val="cs-CZ"/>
        </w:rPr>
        <w:t>30.</w:t>
      </w:r>
      <w:r w:rsidR="000A6070">
        <w:rPr>
          <w:rFonts w:ascii="Arial" w:hAnsi="Arial" w:cs="Arial"/>
          <w:lang w:val="cs-CZ"/>
        </w:rPr>
        <w:t> </w:t>
      </w:r>
      <w:r w:rsidRPr="00FB77E1">
        <w:rPr>
          <w:rFonts w:ascii="Arial" w:hAnsi="Arial" w:cs="Arial"/>
          <w:lang w:val="cs-CZ"/>
        </w:rPr>
        <w:t>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7DDA2445" w:rsidR="00354192" w:rsidRDefault="00354192" w:rsidP="00E002B1">
      <w:pPr>
        <w:pStyle w:val="Odstavecseseznamem"/>
        <w:ind w:left="709" w:hanging="709"/>
        <w:rPr>
          <w:rFonts w:ascii="Arial" w:hAnsi="Arial" w:cs="Arial"/>
        </w:rPr>
      </w:pPr>
      <w:r w:rsidRPr="00FB77E1">
        <w:rPr>
          <w:rFonts w:ascii="Arial" w:hAnsi="Arial" w:cs="Arial"/>
        </w:rPr>
        <w:t>Zhotovitel tímto bere na vědomí, že objednatel je organizační složkou státu a jeho stav účtu závisí na převodu finančních zdrojů ze státního rozpočtu. Zhotovitel souhlasí s</w:t>
      </w:r>
      <w:r w:rsidR="000A6070">
        <w:rPr>
          <w:rFonts w:ascii="Arial" w:hAnsi="Arial" w:cs="Arial"/>
        </w:rPr>
        <w:t> </w:t>
      </w:r>
      <w:r w:rsidRPr="00FB77E1">
        <w:rPr>
          <w:rFonts w:ascii="Arial" w:hAnsi="Arial" w:cs="Arial"/>
        </w:rPr>
        <w:t>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w:t>
      </w:r>
      <w:r w:rsidR="000A6070">
        <w:rPr>
          <w:rFonts w:ascii="Arial" w:hAnsi="Arial" w:cs="Arial"/>
        </w:rPr>
        <w:t> </w:t>
      </w:r>
      <w:r w:rsidRPr="00FB77E1">
        <w:rPr>
          <w:rFonts w:ascii="Arial" w:hAnsi="Arial" w:cs="Arial"/>
        </w:rPr>
        <w:t xml:space="preserve">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4AE5BAF" w14:textId="77777777" w:rsidR="000A6070" w:rsidRPr="00FB77E1" w:rsidRDefault="000A6070" w:rsidP="000A6070">
      <w:pPr>
        <w:pStyle w:val="Odstavecseseznamem"/>
        <w:numPr>
          <w:ilvl w:val="0"/>
          <w:numId w:val="0"/>
        </w:numPr>
        <w:ind w:left="709"/>
        <w:rPr>
          <w:rFonts w:ascii="Arial" w:hAnsi="Arial" w:cs="Arial"/>
        </w:rPr>
      </w:pP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lastRenderedPageBreak/>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0666B4D8"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jednotlivé dílčí části díla ve</w:t>
      </w:r>
      <w:r w:rsidR="0087739F">
        <w:rPr>
          <w:rFonts w:ascii="Arial" w:hAnsi="Arial" w:cs="Arial"/>
          <w:lang w:val="cs-CZ"/>
        </w:rPr>
        <w:t> </w:t>
      </w:r>
      <w:r w:rsidRPr="00FB77E1">
        <w:rPr>
          <w:rFonts w:ascii="Arial" w:hAnsi="Arial" w:cs="Arial"/>
          <w:lang w:val="cs-CZ"/>
        </w:rPr>
        <w:t xml:space="preserve">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4E16D3AF"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w:t>
      </w:r>
      <w:r w:rsidR="0087739F">
        <w:rPr>
          <w:rFonts w:ascii="Arial" w:hAnsi="Arial" w:cs="Arial"/>
        </w:rPr>
        <w:t> </w:t>
      </w:r>
      <w:r w:rsidRPr="00FC6BB1">
        <w:rPr>
          <w:rFonts w:ascii="Arial" w:hAnsi="Arial" w:cs="Arial"/>
        </w:rPr>
        <w:t>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1025BF65"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commentRangeStart w:id="17"/>
      <w:r w:rsidRPr="00FB77E1">
        <w:rPr>
          <w:rFonts w:ascii="Arial" w:hAnsi="Arial" w:cs="Arial"/>
          <w:lang w:val="cs-CZ"/>
        </w:rPr>
        <w:t>60</w:t>
      </w:r>
      <w:r w:rsidR="00C007B3" w:rsidRPr="00FB77E1">
        <w:rPr>
          <w:rFonts w:ascii="Arial" w:hAnsi="Arial" w:cs="Arial"/>
          <w:lang w:val="cs-CZ"/>
        </w:rPr>
        <w:t xml:space="preserve"> + </w:t>
      </w:r>
      <w:r w:rsidR="00C007B3" w:rsidRPr="0087739F">
        <w:rPr>
          <w:rFonts w:ascii="Arial" w:hAnsi="Arial" w:cs="Arial"/>
          <w:highlight w:val="yellow"/>
          <w:lang w:val="cs-CZ"/>
        </w:rPr>
        <w:t>…...</w:t>
      </w:r>
      <w:r w:rsidRPr="00FB77E1">
        <w:rPr>
          <w:rFonts w:ascii="Arial" w:hAnsi="Arial" w:cs="Arial"/>
          <w:lang w:val="cs-CZ"/>
        </w:rPr>
        <w:t xml:space="preserve">měsíců </w:t>
      </w:r>
      <w:commentRangeEnd w:id="17"/>
      <w:r w:rsidR="0087739F">
        <w:rPr>
          <w:rStyle w:val="Odkaznakoment"/>
        </w:rPr>
        <w:commentReference w:id="17"/>
      </w:r>
      <w:r w:rsidRPr="00FB77E1">
        <w:rPr>
          <w:rFonts w:ascii="Arial" w:hAnsi="Arial" w:cs="Arial"/>
          <w:lang w:val="cs-CZ"/>
        </w:rPr>
        <w:t>od předání celého díla zhotovitelem objednateli. V</w:t>
      </w:r>
      <w:r w:rsidR="00826A52">
        <w:rPr>
          <w:rFonts w:ascii="Arial" w:hAnsi="Arial" w:cs="Arial"/>
          <w:lang w:val="cs-CZ"/>
        </w:rPr>
        <w:t> </w:t>
      </w:r>
      <w:r w:rsidRPr="00FB77E1">
        <w:rPr>
          <w:rFonts w:ascii="Arial" w:hAnsi="Arial" w:cs="Arial"/>
          <w:lang w:val="cs-CZ"/>
        </w:rPr>
        <w:t>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w:t>
      </w:r>
      <w:r w:rsidR="00826A52">
        <w:rPr>
          <w:rFonts w:ascii="Arial" w:hAnsi="Arial" w:cs="Arial"/>
          <w:lang w:val="cs-CZ"/>
        </w:rPr>
        <w:t> </w:t>
      </w:r>
      <w:r w:rsidRPr="00FB77E1">
        <w:rPr>
          <w:rFonts w:ascii="Arial" w:hAnsi="Arial" w:cs="Arial"/>
          <w:lang w:val="cs-CZ"/>
        </w:rPr>
        <w:t xml:space="preserve">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30F2F15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w:t>
      </w:r>
      <w:r w:rsidR="00826A52">
        <w:rPr>
          <w:rFonts w:ascii="Arial" w:hAnsi="Arial" w:cs="Arial"/>
          <w:lang w:val="cs-CZ"/>
        </w:rPr>
        <w:t> </w:t>
      </w:r>
      <w:r w:rsidRPr="00FB77E1">
        <w:rPr>
          <w:rFonts w:ascii="Arial" w:hAnsi="Arial" w:cs="Arial"/>
          <w:lang w:val="cs-CZ"/>
        </w:rPr>
        <w:t>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w:t>
      </w:r>
      <w:r w:rsidR="00826A52">
        <w:rPr>
          <w:rFonts w:ascii="Arial" w:hAnsi="Arial" w:cs="Arial"/>
        </w:rPr>
        <w:t> </w:t>
      </w:r>
      <w:r w:rsidRPr="00FB77E1">
        <w:rPr>
          <w:rFonts w:ascii="Arial" w:hAnsi="Arial" w:cs="Arial"/>
        </w:rPr>
        <w:t>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786046A3"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w:t>
      </w:r>
      <w:r w:rsidR="00826A52">
        <w:rPr>
          <w:rFonts w:ascii="Arial" w:hAnsi="Arial" w:cs="Arial"/>
        </w:rPr>
        <w:t> </w:t>
      </w:r>
      <w:r w:rsidRPr="00FB77E1">
        <w:rPr>
          <w:rFonts w:ascii="Arial" w:hAnsi="Arial" w:cs="Arial"/>
        </w:rPr>
        <w:t>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lastRenderedPageBreak/>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577EA5BD"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w:t>
      </w:r>
      <w:r w:rsidR="00826A52">
        <w:rPr>
          <w:rFonts w:ascii="Arial" w:hAnsi="Arial" w:cs="Arial"/>
          <w:lang w:val="cs-CZ"/>
        </w:rPr>
        <w:t> </w:t>
      </w:r>
      <w:r w:rsidRPr="00FB77E1">
        <w:rPr>
          <w:rFonts w:ascii="Arial" w:hAnsi="Arial" w:cs="Arial"/>
          <w:lang w:val="cs-CZ"/>
        </w:rPr>
        <w:t>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6770B53"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w:t>
      </w:r>
      <w:r w:rsidR="00826A52">
        <w:rPr>
          <w:rFonts w:ascii="Arial" w:hAnsi="Arial" w:cs="Arial"/>
          <w:lang w:val="cs-CZ"/>
        </w:rPr>
        <w:t> </w:t>
      </w:r>
      <w:r w:rsidRPr="00FB77E1">
        <w:rPr>
          <w:rFonts w:ascii="Arial" w:hAnsi="Arial" w:cs="Arial"/>
          <w:lang w:val="cs-CZ"/>
        </w:rPr>
        <w:t>náhradu vzniklé škody.</w:t>
      </w:r>
    </w:p>
    <w:p w14:paraId="5FFA59A0" w14:textId="77777777" w:rsidR="00826A52" w:rsidRDefault="00826A52" w:rsidP="00826A52">
      <w:pPr>
        <w:pStyle w:val="Odstavecseseznamem"/>
        <w:numPr>
          <w:ilvl w:val="0"/>
          <w:numId w:val="0"/>
        </w:numPr>
        <w:ind w:left="709"/>
        <w:rPr>
          <w:rFonts w:ascii="Arial" w:hAnsi="Arial" w:cs="Arial"/>
          <w:lang w:val="cs-CZ"/>
        </w:rPr>
      </w:pPr>
    </w:p>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2EB5D9FC"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 souladu s § 100 odst. 1 ZZVZ vyhrazuje možnost změny závazku ze</w:t>
      </w:r>
      <w:r w:rsidR="009E5D42">
        <w:rPr>
          <w:rFonts w:ascii="Arial" w:hAnsi="Arial" w:cs="Arial"/>
          <w:lang w:val="cs-CZ"/>
        </w:rPr>
        <w:t> </w:t>
      </w:r>
      <w:r w:rsidRPr="00FB77E1">
        <w:rPr>
          <w:rFonts w:ascii="Arial" w:hAnsi="Arial" w:cs="Arial"/>
          <w:lang w:val="cs-CZ"/>
        </w:rPr>
        <w:t>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při</w:t>
      </w:r>
      <w:r w:rsidR="009E5D42">
        <w:rPr>
          <w:rFonts w:ascii="Arial" w:hAnsi="Arial" w:cs="Arial"/>
          <w:lang w:val="cs-CZ"/>
        </w:rPr>
        <w:t> </w:t>
      </w:r>
      <w:r w:rsidRPr="00FB77E1">
        <w:rPr>
          <w:rFonts w:ascii="Arial" w:hAnsi="Arial" w:cs="Arial"/>
          <w:lang w:val="cs-CZ"/>
        </w:rPr>
        <w:t xml:space="preserve">zachování jednotkových položkových cen uvedených v položkovém výkazu činností, který je přílohou této smlouvy. </w:t>
      </w:r>
    </w:p>
    <w:p w14:paraId="02320F42" w14:textId="2523C1A3"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w:t>
      </w:r>
      <w:r w:rsidRPr="00703027">
        <w:rPr>
          <w:rFonts w:ascii="Arial" w:hAnsi="Arial" w:cs="Arial"/>
          <w:b/>
          <w:bCs/>
          <w:lang w:val="cs-CZ"/>
        </w:rPr>
        <w:t xml:space="preserve">smlouvy nesmí přesáhnout </w:t>
      </w:r>
      <w:r w:rsidR="00703027" w:rsidRPr="00703027">
        <w:rPr>
          <w:rFonts w:ascii="Arial" w:hAnsi="Arial" w:cs="Arial"/>
          <w:b/>
          <w:bCs/>
          <w:highlight w:val="yellow"/>
          <w:lang w:val="cs-CZ"/>
        </w:rPr>
        <w:t>5</w:t>
      </w:r>
      <w:r w:rsidRPr="00703027">
        <w:rPr>
          <w:rFonts w:ascii="Arial" w:hAnsi="Arial" w:cs="Arial"/>
          <w:b/>
          <w:bCs/>
          <w:highlight w:val="yellow"/>
          <w:lang w:val="cs-CZ"/>
        </w:rPr>
        <w:t xml:space="preserve"> %</w:t>
      </w:r>
      <w:r w:rsidRPr="00703027">
        <w:rPr>
          <w:rFonts w:ascii="Arial" w:hAnsi="Arial" w:cs="Arial"/>
          <w:b/>
          <w:bCs/>
          <w:lang w:val="cs-CZ"/>
        </w:rPr>
        <w:t xml:space="preserve"> původní hodnoty závazku</w:t>
      </w:r>
      <w:r w:rsidRPr="00FB77E1">
        <w:rPr>
          <w:rFonts w:ascii="Arial" w:hAnsi="Arial" w:cs="Arial"/>
          <w:lang w:val="cs-CZ"/>
        </w:rPr>
        <w:t xml:space="preserve"> tzn. celkové ceny díla bez DPH dle čl. 6.1. této smlouvy. </w:t>
      </w:r>
    </w:p>
    <w:p w14:paraId="5580171D" w14:textId="094331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Na základě výhrady změny závazku ze smlouvy dojde k úpravě počtu měrných jednotek jednotlivých hlavních celků a dílčích částí položkového výkazu činností, které jsou specifikovány níže v čl. 9.4. této smlouvy, a to v následujících situacích nezávislých na vůli smluvních stran:</w:t>
      </w:r>
    </w:p>
    <w:p w14:paraId="2E039FF6" w14:textId="395F906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v případě pozemků, které mohou být předmětem pozemkových úprav podle § 3</w:t>
      </w:r>
      <w:r w:rsidR="00A4695B">
        <w:rPr>
          <w:rFonts w:ascii="Arial" w:hAnsi="Arial" w:cs="Arial"/>
          <w:lang w:val="cs-CZ"/>
        </w:rPr>
        <w:t> </w:t>
      </w:r>
      <w:r w:rsidRPr="00FB77E1">
        <w:rPr>
          <w:rFonts w:ascii="Arial" w:hAnsi="Arial" w:cs="Arial"/>
          <w:lang w:val="cs-CZ"/>
        </w:rPr>
        <w:t>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33AFA63D"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pokud po oznámení zahájení řízení o pozemkových úpravách dle § 6 odst.</w:t>
      </w:r>
      <w:r w:rsidR="00A4695B">
        <w:rPr>
          <w:rFonts w:ascii="Arial" w:hAnsi="Arial" w:cs="Arial"/>
          <w:lang w:val="cs-CZ"/>
        </w:rPr>
        <w:t> </w:t>
      </w:r>
      <w:r w:rsidRPr="00FB77E1">
        <w:rPr>
          <w:rFonts w:ascii="Arial" w:hAnsi="Arial" w:cs="Arial"/>
          <w:lang w:val="cs-CZ"/>
        </w:rPr>
        <w:t>4</w:t>
      </w:r>
      <w:r w:rsidR="00A4695B">
        <w:rPr>
          <w:rFonts w:ascii="Arial" w:hAnsi="Arial" w:cs="Arial"/>
          <w:lang w:val="cs-CZ"/>
        </w:rPr>
        <w:t> </w:t>
      </w:r>
      <w:r w:rsidRPr="00FB77E1">
        <w:rPr>
          <w:rFonts w:ascii="Arial" w:hAnsi="Arial" w:cs="Arial"/>
          <w:lang w:val="cs-CZ"/>
        </w:rPr>
        <w:t>zákona budou třetími osobami realizovány stavební činnosti, na</w:t>
      </w:r>
      <w:r w:rsidR="00A4695B">
        <w:rPr>
          <w:rFonts w:ascii="Arial" w:hAnsi="Arial" w:cs="Arial"/>
          <w:lang w:val="cs-CZ"/>
        </w:rPr>
        <w:t>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01107AB3"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pokud po oznámení zahájení řízení o pozemkových úpravách dle § 6 odst.</w:t>
      </w:r>
      <w:r w:rsidR="00A4695B">
        <w:rPr>
          <w:rFonts w:ascii="Arial" w:hAnsi="Arial" w:cs="Arial"/>
          <w:lang w:val="cs-CZ"/>
        </w:rPr>
        <w:t> </w:t>
      </w:r>
      <w:r w:rsidRPr="00FB77E1">
        <w:rPr>
          <w:rFonts w:ascii="Arial" w:hAnsi="Arial" w:cs="Arial"/>
          <w:lang w:val="cs-CZ"/>
        </w:rPr>
        <w:t>4</w:t>
      </w:r>
      <w:r w:rsidR="00A4695B">
        <w:rPr>
          <w:rFonts w:ascii="Arial" w:hAnsi="Arial" w:cs="Arial"/>
          <w:lang w:val="cs-CZ"/>
        </w:rPr>
        <w:t> </w:t>
      </w:r>
      <w:r w:rsidRPr="00FB77E1">
        <w:rPr>
          <w:rFonts w:ascii="Arial" w:hAnsi="Arial" w:cs="Arial"/>
          <w:lang w:val="cs-CZ"/>
        </w:rPr>
        <w:t xml:space="preserve">zákona dojde ke schválení změny územního plánu obce </w:t>
      </w:r>
      <w:r w:rsidR="00A4695B">
        <w:rPr>
          <w:rFonts w:ascii="Arial" w:hAnsi="Arial" w:cs="Arial"/>
          <w:lang w:val="cs-CZ"/>
        </w:rPr>
        <w:t>Jetřichov</w:t>
      </w:r>
      <w:r w:rsidRPr="00FB77E1">
        <w:rPr>
          <w:rFonts w:ascii="Arial" w:hAnsi="Arial" w:cs="Arial"/>
          <w:lang w:val="cs-CZ"/>
        </w:rPr>
        <w:t xml:space="preserve">, jestliže taková změna územního plánu spočívá v rozšíření zastavitelného území až do již stanoveného obvodu pozemkových úprav a dojde ke změně výměry </w:t>
      </w:r>
      <w:r w:rsidRPr="00FB77E1">
        <w:rPr>
          <w:rFonts w:ascii="Arial" w:hAnsi="Arial" w:cs="Arial"/>
          <w:lang w:val="cs-CZ"/>
        </w:rPr>
        <w:lastRenderedPageBreak/>
        <w:t>pozemků řešených a neřešených dle § 2 zákona, případně ke změně obvodu pozemkových úprav;</w:t>
      </w:r>
    </w:p>
    <w:p w14:paraId="7930AD31" w14:textId="6F114851"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pokud z důvodu vyřešení změny katastrální hranice, jejíž potřeba vyvstala až</w:t>
      </w:r>
      <w:r w:rsidR="00A4695B">
        <w:rPr>
          <w:rFonts w:ascii="Arial" w:hAnsi="Arial" w:cs="Arial"/>
          <w:lang w:val="cs-CZ"/>
        </w:rPr>
        <w:t> </w:t>
      </w:r>
      <w:r w:rsidRPr="00FB77E1">
        <w:rPr>
          <w:rFonts w:ascii="Arial" w:hAnsi="Arial" w:cs="Arial"/>
          <w:lang w:val="cs-CZ"/>
        </w:rPr>
        <w:t>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05102C16"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60A82AD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Vyhrazené změny závazku lze provádět na základě písemných číslovaných dodatků uzavřených smluvními stranami dle čl. 12.</w:t>
      </w:r>
      <w:r w:rsidR="004A0C0C">
        <w:rPr>
          <w:rFonts w:ascii="Arial" w:hAnsi="Arial" w:cs="Arial"/>
          <w:lang w:val="cs-CZ"/>
        </w:rPr>
        <w:t>2</w:t>
      </w:r>
      <w:r w:rsidRPr="00FB77E1">
        <w:rPr>
          <w:rFonts w:ascii="Arial" w:hAnsi="Arial" w:cs="Arial"/>
          <w:lang w:val="cs-CZ"/>
        </w:rPr>
        <w:t xml:space="preserve">.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3C54F4">
        <w:rPr>
          <w:rFonts w:ascii="Arial" w:hAnsi="Arial" w:cs="Arial"/>
          <w:lang w:val="cs-CZ"/>
        </w:rPr>
        <w:t>v k.</w:t>
      </w:r>
      <w:r w:rsidR="00A4695B">
        <w:rPr>
          <w:rFonts w:ascii="Arial" w:hAnsi="Arial" w:cs="Arial"/>
          <w:lang w:val="cs-CZ"/>
        </w:rPr>
        <w:t> </w:t>
      </w:r>
      <w:proofErr w:type="spellStart"/>
      <w:r w:rsidR="003C54F4">
        <w:rPr>
          <w:rFonts w:ascii="Arial" w:hAnsi="Arial" w:cs="Arial"/>
          <w:lang w:val="cs-CZ"/>
        </w:rPr>
        <w:t>ú.</w:t>
      </w:r>
      <w:proofErr w:type="spellEnd"/>
      <w:r w:rsidR="003C54F4">
        <w:rPr>
          <w:rFonts w:ascii="Arial" w:hAnsi="Arial" w:cs="Arial"/>
          <w:lang w:val="cs-CZ"/>
        </w:rPr>
        <w:t xml:space="preserve"> </w:t>
      </w:r>
      <w:r w:rsidR="00DC36C4">
        <w:rPr>
          <w:rFonts w:ascii="Arial" w:hAnsi="Arial" w:cs="Arial"/>
          <w:lang w:val="cs-CZ"/>
        </w:rPr>
        <w:t>Jetřichov</w:t>
      </w:r>
      <w:r w:rsidRPr="00FB77E1">
        <w:rPr>
          <w:rFonts w:ascii="Arial" w:hAnsi="Arial" w:cs="Arial"/>
          <w:lang w:val="cs-CZ"/>
        </w:rPr>
        <w:t>“.</w:t>
      </w:r>
    </w:p>
    <w:p w14:paraId="55B97765" w14:textId="262EBFC2"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w:t>
      </w:r>
      <w:r w:rsidR="00A4695B">
        <w:rPr>
          <w:rFonts w:ascii="Arial" w:hAnsi="Arial" w:cs="Arial"/>
          <w:lang w:val="cs-CZ"/>
        </w:rPr>
        <w:t> </w:t>
      </w:r>
      <w:r w:rsidRPr="00FB77E1">
        <w:rPr>
          <w:rFonts w:ascii="Arial" w:hAnsi="Arial" w:cs="Arial"/>
          <w:lang w:val="cs-CZ"/>
        </w:rPr>
        <w:t>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w:t>
      </w:r>
      <w:r w:rsidR="00A4695B">
        <w:rPr>
          <w:rFonts w:ascii="Arial" w:hAnsi="Arial" w:cs="Arial"/>
          <w:lang w:val="cs-CZ"/>
        </w:rPr>
        <w:t> </w:t>
      </w:r>
      <w:r w:rsidRPr="00FB77E1">
        <w:rPr>
          <w:rFonts w:ascii="Arial" w:hAnsi="Arial" w:cs="Arial"/>
          <w:lang w:val="cs-CZ"/>
        </w:rPr>
        <w:t>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2C6C9DA4"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8"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8"/>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w:t>
      </w:r>
      <w:r w:rsidR="00A4695B">
        <w:rPr>
          <w:rFonts w:ascii="Arial" w:hAnsi="Arial" w:cs="Arial"/>
          <w:lang w:val="cs-CZ"/>
        </w:rPr>
        <w:t> </w:t>
      </w:r>
      <w:r w:rsidRPr="00FB77E1">
        <w:rPr>
          <w:rFonts w:ascii="Arial" w:hAnsi="Arial" w:cs="Arial"/>
          <w:lang w:val="cs-CZ"/>
        </w:rPr>
        <w:t>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lastRenderedPageBreak/>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1E0207E3"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w:t>
      </w:r>
      <w:r w:rsidR="00B05824">
        <w:rPr>
          <w:rFonts w:ascii="Arial" w:hAnsi="Arial" w:cs="Arial"/>
          <w:lang w:val="cs-CZ"/>
        </w:rPr>
        <w:t> </w:t>
      </w:r>
      <w:r w:rsidRPr="00FB77E1">
        <w:rPr>
          <w:rFonts w:ascii="Arial" w:hAnsi="Arial" w:cs="Arial"/>
          <w:lang w:val="cs-CZ"/>
        </w:rPr>
        <w:t>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36267A68"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zhotovitel využil k plnění předmětu této smlouvy podzhotovitele v rozporu s</w:t>
      </w:r>
      <w:r w:rsidR="00B05824">
        <w:rPr>
          <w:rFonts w:ascii="Arial" w:hAnsi="Arial" w:cs="Arial"/>
          <w:lang w:val="cs-CZ"/>
        </w:rPr>
        <w:t> </w:t>
      </w:r>
      <w:r w:rsidRPr="00FB77E1">
        <w:rPr>
          <w:rFonts w:ascii="Arial" w:hAnsi="Arial" w:cs="Arial"/>
          <w:lang w:val="cs-CZ"/>
        </w:rPr>
        <w:t xml:space="preserve">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55FB29ED"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w:t>
      </w:r>
      <w:r w:rsidR="002B5F55">
        <w:rPr>
          <w:rFonts w:ascii="Arial" w:hAnsi="Arial" w:cs="Arial"/>
          <w:lang w:val="cs-CZ"/>
        </w:rPr>
        <w:t> </w:t>
      </w:r>
      <w:r w:rsidRPr="00FB77E1">
        <w:rPr>
          <w:rFonts w:ascii="Arial" w:hAnsi="Arial" w:cs="Arial"/>
          <w:lang w:val="cs-CZ"/>
        </w:rPr>
        <w:t>smlouvy. Protokol musí obsahovat zejména soupis veškerých uskutečněných prací a</w:t>
      </w:r>
      <w:r w:rsidR="002B5F55">
        <w:rPr>
          <w:rFonts w:ascii="Arial" w:hAnsi="Arial" w:cs="Arial"/>
          <w:lang w:val="cs-CZ"/>
        </w:rPr>
        <w:t> </w:t>
      </w:r>
      <w:r w:rsidRPr="00FB77E1">
        <w:rPr>
          <w:rFonts w:ascii="Arial" w:hAnsi="Arial" w:cs="Arial"/>
          <w:lang w:val="cs-CZ"/>
        </w:rPr>
        <w:t>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3189F18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Do doby vyčíslení oprávněných nároků smluvních stran a do doby dohody o</w:t>
      </w:r>
      <w:r w:rsidR="002B5F55">
        <w:rPr>
          <w:rFonts w:ascii="Arial" w:hAnsi="Arial" w:cs="Arial"/>
          <w:lang w:val="cs-CZ"/>
        </w:rPr>
        <w:t> </w:t>
      </w:r>
      <w:r w:rsidRPr="00FB77E1">
        <w:rPr>
          <w:rFonts w:ascii="Arial" w:hAnsi="Arial" w:cs="Arial"/>
          <w:lang w:val="cs-CZ"/>
        </w:rPr>
        <w:t xml:space="preserve">vzájemném vyrovnání těchto nároků je objednatel oprávněn zadržet veškeré fakturované a splatné platby zhotoviteli. </w:t>
      </w:r>
    </w:p>
    <w:p w14:paraId="6A6B9888" w14:textId="106A774A" w:rsidR="003044F0"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w:t>
      </w:r>
      <w:r w:rsidR="002B5F55">
        <w:rPr>
          <w:rFonts w:ascii="Arial" w:hAnsi="Arial" w:cs="Arial"/>
          <w:lang w:val="cs-CZ"/>
        </w:rPr>
        <w:t> </w:t>
      </w:r>
      <w:r w:rsidRPr="00FB77E1">
        <w:rPr>
          <w:rFonts w:ascii="Arial" w:hAnsi="Arial" w:cs="Arial"/>
          <w:lang w:val="cs-CZ"/>
        </w:rPr>
        <w:t>to s</w:t>
      </w:r>
      <w:r w:rsidR="002B5F55">
        <w:rPr>
          <w:rFonts w:ascii="Arial" w:hAnsi="Arial" w:cs="Arial"/>
          <w:lang w:val="cs-CZ"/>
        </w:rPr>
        <w:t> </w:t>
      </w:r>
      <w:r w:rsidRPr="00FB77E1">
        <w:rPr>
          <w:rFonts w:ascii="Arial" w:hAnsi="Arial" w:cs="Arial"/>
          <w:lang w:val="cs-CZ"/>
        </w:rPr>
        <w:t>jednoměsíční výpovědní dobou, jež počíná běžet prvního dne měsíce následujícího po doručení výpovědi zhotoviteli.</w:t>
      </w:r>
    </w:p>
    <w:p w14:paraId="5F6F02F6" w14:textId="77777777" w:rsidR="000F6B27" w:rsidRPr="00FB77E1" w:rsidRDefault="000F6B27" w:rsidP="000F6B27">
      <w:pPr>
        <w:pStyle w:val="Odstavecseseznamem"/>
        <w:numPr>
          <w:ilvl w:val="0"/>
          <w:numId w:val="0"/>
        </w:numPr>
        <w:ind w:left="709"/>
        <w:rPr>
          <w:rFonts w:ascii="Arial" w:hAnsi="Arial" w:cs="Arial"/>
          <w:lang w:val="cs-CZ"/>
        </w:rPr>
      </w:pP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5A84C6FF"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Všechny informace, ať už v písemné, ústní, vizuální, elektronické nebo jiné podobě, které byly či budou poskytnuty zhotoviteli objednatelem nebo jeho jménem po dni uzavření této smlouvy, bude zhotovitel pokládat za neveřejné a bude s nimi nakládat v</w:t>
      </w:r>
      <w:r w:rsidR="000F6B27">
        <w:rPr>
          <w:rFonts w:ascii="Arial" w:hAnsi="Arial" w:cs="Arial"/>
          <w:lang w:val="cs-CZ"/>
        </w:rPr>
        <w:t> </w:t>
      </w:r>
      <w:r w:rsidRPr="00FB77E1">
        <w:rPr>
          <w:rFonts w:ascii="Arial" w:hAnsi="Arial" w:cs="Arial"/>
          <w:lang w:val="cs-CZ"/>
        </w:rPr>
        <w:t>souladu s ustanoveními této smlouvy. Tyto informace budou mít smluvní režim, vztahující se na informace důvěrné ve smyslu § 504 NOZ, a musí být v souladu se</w:t>
      </w:r>
      <w:r w:rsidR="000F6B27">
        <w:rPr>
          <w:rFonts w:ascii="Arial" w:hAnsi="Arial" w:cs="Arial"/>
          <w:lang w:val="cs-CZ"/>
        </w:rPr>
        <w:t>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68394949"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Zhotovitel se zavazuje použít neveřejné informace výhradně v souvislosti s</w:t>
      </w:r>
      <w:r w:rsidR="000F6B27">
        <w:rPr>
          <w:rFonts w:ascii="Arial" w:hAnsi="Arial" w:cs="Arial"/>
          <w:lang w:val="cs-CZ"/>
        </w:rPr>
        <w:t> </w:t>
      </w:r>
      <w:r w:rsidRPr="00FB77E1">
        <w:rPr>
          <w:rFonts w:ascii="Arial" w:hAnsi="Arial" w:cs="Arial"/>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14C209C2"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w:t>
      </w:r>
      <w:r w:rsidR="000F6B27">
        <w:rPr>
          <w:rFonts w:ascii="Arial" w:hAnsi="Arial" w:cs="Arial"/>
          <w:lang w:val="cs-CZ"/>
        </w:rPr>
        <w:t> </w:t>
      </w:r>
      <w:r w:rsidRPr="00FB77E1">
        <w:rPr>
          <w:rFonts w:ascii="Arial" w:hAnsi="Arial" w:cs="Arial"/>
          <w:lang w:val="cs-CZ"/>
        </w:rPr>
        <w:t>neveřejnými informacemi zacházet náležitým způsobem a v souladu s touto smlouvou.</w:t>
      </w:r>
    </w:p>
    <w:p w14:paraId="3A470969" w14:textId="6F7A913E"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w:t>
      </w:r>
      <w:r w:rsidR="000F6B27">
        <w:rPr>
          <w:rFonts w:ascii="Arial" w:hAnsi="Arial" w:cs="Arial"/>
          <w:lang w:val="cs-CZ"/>
        </w:rPr>
        <w:t> </w:t>
      </w:r>
      <w:r w:rsidRPr="00FB77E1">
        <w:rPr>
          <w:rFonts w:ascii="Arial" w:hAnsi="Arial" w:cs="Arial"/>
          <w:lang w:val="cs-CZ"/>
        </w:rPr>
        <w:t xml:space="preserve">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w:t>
      </w:r>
      <w:r w:rsidRPr="00FB77E1">
        <w:rPr>
          <w:rFonts w:ascii="Arial" w:hAnsi="Arial" w:cs="Arial"/>
          <w:lang w:val="cs-CZ"/>
        </w:rPr>
        <w:lastRenderedPageBreak/>
        <w:t>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2FF7DE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w:t>
      </w:r>
      <w:r w:rsidR="000F6B27">
        <w:rPr>
          <w:rFonts w:ascii="Arial" w:hAnsi="Arial" w:cs="Arial"/>
          <w:lang w:val="cs-CZ"/>
        </w:rPr>
        <w:t> </w:t>
      </w:r>
      <w:r w:rsidRPr="00FB77E1">
        <w:rPr>
          <w:rFonts w:ascii="Arial" w:hAnsi="Arial" w:cs="Arial"/>
          <w:lang w:val="cs-CZ"/>
        </w:rPr>
        <w:t>případě hrozícího nebo skutečného porušení této smlouvy. Zhotovitel se zavazuje nahradit náklady, které objednateli vzniknou v souvislosti s uplatňováním náhrady škody.</w:t>
      </w:r>
    </w:p>
    <w:p w14:paraId="419168F0" w14:textId="60CAAA8F"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026492">
        <w:rPr>
          <w:rFonts w:ascii="Arial" w:hAnsi="Arial" w:cs="Arial"/>
        </w:rPr>
        <w:t>1</w:t>
      </w:r>
      <w:r w:rsidR="001B223E">
        <w:rPr>
          <w:rFonts w:ascii="Arial" w:hAnsi="Arial" w:cs="Arial"/>
        </w:rPr>
        <w:t>5</w:t>
      </w:r>
      <w:r w:rsidR="00026492">
        <w:rPr>
          <w:rFonts w:ascii="Arial" w:hAnsi="Arial" w:cs="Arial"/>
        </w:rPr>
        <w:t>0 000</w:t>
      </w:r>
      <w:r w:rsidRPr="00FB77E1">
        <w:rPr>
          <w:rFonts w:ascii="Arial" w:hAnsi="Arial" w:cs="Arial"/>
        </w:rPr>
        <w:t xml:space="preserve"> Kč (slovy </w:t>
      </w:r>
      <w:r w:rsidR="00026492">
        <w:rPr>
          <w:rFonts w:ascii="Arial" w:hAnsi="Arial" w:cs="Arial"/>
        </w:rPr>
        <w:t xml:space="preserve">sto </w:t>
      </w:r>
      <w:r w:rsidR="001B223E">
        <w:rPr>
          <w:rFonts w:ascii="Arial" w:hAnsi="Arial" w:cs="Arial"/>
        </w:rPr>
        <w:t xml:space="preserve">padesát </w:t>
      </w:r>
      <w:r w:rsidR="00026492">
        <w:rPr>
          <w:rFonts w:ascii="Arial" w:hAnsi="Arial" w:cs="Arial"/>
        </w:rPr>
        <w:t xml:space="preserve">tisíc </w:t>
      </w:r>
      <w:r w:rsidRPr="00FB77E1">
        <w:rPr>
          <w:rFonts w:ascii="Arial" w:hAnsi="Arial" w:cs="Arial"/>
        </w:rPr>
        <w:t xml:space="preserve">korun českých) za každý jednotlivý prokázaný případ porušení </w:t>
      </w:r>
      <w:r w:rsidR="00026492">
        <w:rPr>
          <w:rFonts w:ascii="Arial" w:hAnsi="Arial" w:cs="Arial"/>
        </w:rPr>
        <w:t>p</w:t>
      </w:r>
      <w:r w:rsidRPr="00FB77E1">
        <w:rPr>
          <w:rFonts w:ascii="Arial" w:hAnsi="Arial" w:cs="Arial"/>
        </w:rPr>
        <w:t>ovinnosti. Smluvní pokuta je splatná do 15 kalendářních dnů ode dne obdržení vyúčtování smluvní pokuty objednatelem. Zaplacením smluvní pokuty není dotčen nárok objednatele na náhradu škody.</w:t>
      </w:r>
    </w:p>
    <w:p w14:paraId="7D2E2C5B" w14:textId="61399EA1" w:rsidR="00B15C35" w:rsidRPr="000F6B27"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mlouvy, včetně osobních údajů v nich obsažených. Zhotovitel se tak stává zpracovatelem těchto informací, včetně osobních údajů a zavazuje se, že s</w:t>
      </w:r>
      <w:r w:rsidR="000F6B27">
        <w:rPr>
          <w:rFonts w:ascii="Arial" w:hAnsi="Arial" w:cs="Arial"/>
        </w:rPr>
        <w:t> </w:t>
      </w:r>
      <w:r w:rsidRPr="00FB77E1">
        <w:rPr>
          <w:rFonts w:ascii="Arial" w:hAnsi="Arial" w:cs="Arial"/>
        </w:rPr>
        <w:t>těmito údaji bude dále nakládáno podle platných právních předpisů, zejména v</w:t>
      </w:r>
      <w:r w:rsidR="000F6B27">
        <w:rPr>
          <w:rFonts w:ascii="Arial" w:hAnsi="Arial" w:cs="Arial"/>
        </w:rPr>
        <w:t> </w:t>
      </w:r>
      <w:r w:rsidRPr="00FB77E1">
        <w:rPr>
          <w:rFonts w:ascii="Arial" w:hAnsi="Arial" w:cs="Arial"/>
        </w:rPr>
        <w:t>souladu s nařízením Evropského parlamentu a Rady EU 2016/679 („GDPR“) a</w:t>
      </w:r>
      <w:r w:rsidR="000F6B27">
        <w:rPr>
          <w:rFonts w:ascii="Arial" w:hAnsi="Arial" w:cs="Arial"/>
        </w:rPr>
        <w:t> </w:t>
      </w:r>
      <w:r w:rsidRPr="00FB77E1">
        <w:rPr>
          <w:rFonts w:ascii="Arial" w:hAnsi="Arial" w:cs="Arial"/>
        </w:rPr>
        <w:t xml:space="preserve">zákonem č. </w:t>
      </w:r>
      <w:r w:rsidR="000C72B4" w:rsidRPr="00511BDF">
        <w:rPr>
          <w:rFonts w:ascii="Arial" w:hAnsi="Arial" w:cs="Arial"/>
          <w:lang w:val="cs-CZ"/>
        </w:rPr>
        <w:t>110/2019, o zpracování osobních údajů</w:t>
      </w:r>
      <w:r w:rsidRPr="00511BDF">
        <w:rPr>
          <w:rFonts w:ascii="Arial" w:hAnsi="Arial" w:cs="Arial"/>
        </w:rPr>
        <w:t>.</w:t>
      </w:r>
    </w:p>
    <w:p w14:paraId="7A877FF2" w14:textId="77777777" w:rsidR="000F6B27" w:rsidRPr="00511BDF" w:rsidRDefault="000F6B27" w:rsidP="000F6B27">
      <w:pPr>
        <w:pStyle w:val="Odstavecseseznamem"/>
        <w:numPr>
          <w:ilvl w:val="0"/>
          <w:numId w:val="0"/>
        </w:numPr>
        <w:ind w:left="709"/>
        <w:rPr>
          <w:rFonts w:ascii="Arial" w:hAnsi="Arial" w:cs="Arial"/>
          <w:lang w:val="cs-CZ"/>
        </w:rPr>
      </w:pP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 xml:space="preserve">Objednatel je oprávněn průběžně kontrolovat provádění díla. K průběžným kontrolám provádění díla bude docházet na kontrolních dnech (§ 9 odst. 24 zákona). Tyto </w:t>
      </w:r>
      <w:r w:rsidRPr="00FB77E1">
        <w:rPr>
          <w:rFonts w:ascii="Arial" w:hAnsi="Arial" w:cs="Arial"/>
        </w:rPr>
        <w:lastRenderedPageBreak/>
        <w:t>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10D1653"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71530D">
        <w:rPr>
          <w:rFonts w:ascii="Arial" w:hAnsi="Arial" w:cs="Arial"/>
        </w:rPr>
        <w:t> </w:t>
      </w:r>
      <w:r w:rsidRPr="00FB77E1">
        <w:rPr>
          <w:rFonts w:ascii="Arial" w:hAnsi="Arial" w:cs="Arial"/>
        </w:rPr>
        <w:t>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0BE1DFD5"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w:t>
      </w:r>
      <w:r w:rsidR="0071530D">
        <w:rPr>
          <w:rFonts w:ascii="Arial" w:hAnsi="Arial" w:cs="Arial"/>
        </w:rPr>
        <w:t> </w:t>
      </w:r>
      <w:r w:rsidRPr="00FB77E1">
        <w:rPr>
          <w:rFonts w:ascii="Arial" w:hAnsi="Arial" w:cs="Arial"/>
        </w:rPr>
        <w:t>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120B7223"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w:t>
      </w:r>
      <w:r w:rsidR="0071530D">
        <w:rPr>
          <w:rFonts w:ascii="Arial" w:hAnsi="Arial" w:cs="Arial"/>
        </w:rPr>
        <w:t> </w:t>
      </w:r>
      <w:r w:rsidRPr="00FB77E1">
        <w:rPr>
          <w:rFonts w:ascii="Arial" w:hAnsi="Arial" w:cs="Arial"/>
        </w:rPr>
        <w:t>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w:t>
      </w:r>
      <w:r w:rsidRPr="0071530D">
        <w:rPr>
          <w:rFonts w:ascii="Arial" w:hAnsi="Arial" w:cs="Arial"/>
          <w:highlight w:val="yellow"/>
        </w:rPr>
        <w:t>......</w:t>
      </w:r>
      <w:r w:rsidRPr="00FB77E1">
        <w:rPr>
          <w:rFonts w:ascii="Arial" w:hAnsi="Arial" w:cs="Arial"/>
        </w:rPr>
        <w:t xml:space="preserve"> Kč. Zhotovitel se zavazuje, že po celou dobu trvání této smlouvy bude pojištěn ve smyslu tohoto ustanovení a že nedojde ke snížení pojistného plnění pod částku uvedenou v předchozí větě. </w:t>
      </w:r>
    </w:p>
    <w:p w14:paraId="4F021252" w14:textId="3E436DC2" w:rsidR="00354192" w:rsidRPr="00FB77E1" w:rsidRDefault="00354192" w:rsidP="00E34CD0">
      <w:pPr>
        <w:pStyle w:val="Odstavecseseznamem"/>
        <w:ind w:left="709" w:hanging="709"/>
        <w:rPr>
          <w:rFonts w:ascii="Arial" w:hAnsi="Arial" w:cs="Arial"/>
        </w:rPr>
      </w:pPr>
      <w:r w:rsidRPr="00FB77E1">
        <w:rPr>
          <w:rFonts w:ascii="Arial" w:hAnsi="Arial" w:cs="Arial"/>
        </w:rPr>
        <w:t>Na žádost objednatele je zhotovitel povinen kdykoliv později předložit doklad o úhradě pojistného, čímž bude prokázáno, že pojistné smlouvy uzavřené zhotovitelem jsou a</w:t>
      </w:r>
      <w:r w:rsidR="0071530D">
        <w:rPr>
          <w:rFonts w:ascii="Arial" w:hAnsi="Arial" w:cs="Arial"/>
        </w:rPr>
        <w:t> </w:t>
      </w:r>
      <w:r w:rsidRPr="00FB77E1">
        <w:rPr>
          <w:rFonts w:ascii="Arial" w:hAnsi="Arial" w:cs="Arial"/>
        </w:rPr>
        <w:t>zůstávají v platnosti a účinnosti po celou dobu trvání této smlouvy a záruční doby z</w:t>
      </w:r>
      <w:r w:rsidR="0071530D">
        <w:rPr>
          <w:rFonts w:ascii="Arial" w:hAnsi="Arial" w:cs="Arial"/>
        </w:rPr>
        <w:t> </w:t>
      </w:r>
      <w:r w:rsidRPr="00FB77E1">
        <w:rPr>
          <w:rFonts w:ascii="Arial" w:hAnsi="Arial" w:cs="Arial"/>
        </w:rPr>
        <w:t xml:space="preserve">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39AEF4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je ustanovení 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zhotovitele</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1372641B"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commentRangeStart w:id="19"/>
      <w:r w:rsidRPr="00FB77E1">
        <w:rPr>
          <w:rFonts w:ascii="Arial" w:hAnsi="Arial" w:cs="Arial"/>
        </w:rPr>
        <w:t xml:space="preserve">bude / nebude </w:t>
      </w:r>
      <w:commentRangeEnd w:id="19"/>
      <w:r w:rsidRPr="00FB77E1">
        <w:rPr>
          <w:rFonts w:ascii="Arial" w:hAnsi="Arial" w:cs="Arial"/>
        </w:rPr>
        <w:commentReference w:id="19"/>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.1.</w:t>
      </w:r>
      <w:r w:rsidR="001462DA">
        <w:rPr>
          <w:rFonts w:ascii="Arial" w:hAnsi="Arial" w:cs="Arial"/>
        </w:rPr>
        <w:t> </w:t>
      </w:r>
      <w:r w:rsidRPr="00FB77E1">
        <w:rPr>
          <w:rFonts w:ascii="Arial" w:hAnsi="Arial" w:cs="Arial"/>
        </w:rPr>
        <w:t xml:space="preserve">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w:t>
      </w:r>
      <w:r w:rsidR="001462DA">
        <w:rPr>
          <w:rFonts w:ascii="Arial" w:hAnsi="Arial" w:cs="Arial"/>
        </w:rPr>
        <w:t> </w:t>
      </w:r>
      <w:r w:rsidRPr="00FB77E1">
        <w:rPr>
          <w:rFonts w:ascii="Arial" w:hAnsi="Arial" w:cs="Arial"/>
        </w:rPr>
        <w:t>360/1992 Sb., o výkonu povolání autorizovaných architektů a o výkonu povolání autorizovaných inženýrů a techniků činných ve výstavbě).</w:t>
      </w:r>
    </w:p>
    <w:p w14:paraId="6369AD03" w14:textId="4236FD2A"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w:t>
      </w:r>
      <w:r w:rsidR="001462DA">
        <w:rPr>
          <w:rFonts w:ascii="Arial" w:hAnsi="Arial" w:cs="Arial"/>
        </w:rPr>
        <w:t> </w:t>
      </w:r>
      <w:r w:rsidR="007E0EAC" w:rsidRPr="00FB77E1">
        <w:rPr>
          <w:rFonts w:ascii="Arial" w:hAnsi="Arial" w:cs="Arial"/>
        </w:rPr>
        <w:t>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2175C6E3"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w:t>
      </w:r>
      <w:r w:rsidR="001462DA">
        <w:rPr>
          <w:rFonts w:ascii="Arial" w:hAnsi="Arial" w:cs="Arial"/>
        </w:rPr>
        <w:t> </w:t>
      </w:r>
      <w:r w:rsidRPr="00FB77E1">
        <w:rPr>
          <w:rFonts w:ascii="Arial" w:hAnsi="Arial" w:cs="Arial"/>
        </w:rPr>
        <w:t>odsouhlasena</w:t>
      </w:r>
      <w:r w:rsidR="00D25AE3" w:rsidRPr="00FB77E1">
        <w:rPr>
          <w:rFonts w:ascii="Arial" w:hAnsi="Arial" w:cs="Arial"/>
        </w:rPr>
        <w:t>.</w:t>
      </w:r>
    </w:p>
    <w:p w14:paraId="1276F9AA" w14:textId="5ADA1B3E"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w:t>
      </w:r>
      <w:r w:rsidR="001462DA">
        <w:rPr>
          <w:rFonts w:ascii="Arial" w:hAnsi="Arial" w:cs="Arial"/>
        </w:rPr>
        <w:t> </w:t>
      </w:r>
      <w:r w:rsidRPr="00FB77E1">
        <w:rPr>
          <w:rFonts w:ascii="Arial" w:hAnsi="Arial" w:cs="Arial"/>
        </w:rPr>
        <w:t>zhotovitel oprávněn po písemném odsouhlasení ze strany objednatele a</w:t>
      </w:r>
      <w:r w:rsidR="001462DA">
        <w:rPr>
          <w:rFonts w:ascii="Arial" w:hAnsi="Arial" w:cs="Arial"/>
        </w:rPr>
        <w:t> </w:t>
      </w:r>
      <w:r w:rsidRPr="00FB77E1">
        <w:rPr>
          <w:rFonts w:ascii="Arial" w:hAnsi="Arial" w:cs="Arial"/>
        </w:rPr>
        <w:t xml:space="preserve">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AC7D46D"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w:t>
      </w:r>
      <w:r w:rsidR="001462DA">
        <w:rPr>
          <w:rFonts w:ascii="Arial" w:hAnsi="Arial" w:cs="Arial"/>
        </w:rPr>
        <w:t> </w:t>
      </w:r>
      <w:r w:rsidRPr="00FB77E1">
        <w:rPr>
          <w:rFonts w:ascii="Arial" w:hAnsi="Arial" w:cs="Arial"/>
        </w:rPr>
        <w:t>geodetické práce).</w:t>
      </w:r>
    </w:p>
    <w:p w14:paraId="2F2D2248" w14:textId="77777777" w:rsidR="001462DA" w:rsidRDefault="001462DA" w:rsidP="001462DA">
      <w:pPr>
        <w:pStyle w:val="Odstavecseseznamem"/>
        <w:numPr>
          <w:ilvl w:val="0"/>
          <w:numId w:val="0"/>
        </w:numPr>
        <w:ind w:left="709"/>
        <w:rPr>
          <w:rFonts w:ascii="Arial" w:hAnsi="Arial" w:cs="Arial"/>
        </w:rPr>
      </w:pP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3782B84D" w:rsidR="007E0EAC" w:rsidRPr="00FB77E1" w:rsidRDefault="007E0EAC" w:rsidP="007E0EAC">
      <w:pPr>
        <w:pStyle w:val="Odstavecseseznamem"/>
        <w:ind w:left="709" w:hanging="709"/>
        <w:rPr>
          <w:rFonts w:ascii="Arial" w:hAnsi="Arial" w:cs="Arial"/>
        </w:rPr>
      </w:pPr>
      <w:r w:rsidRPr="00FB77E1">
        <w:rPr>
          <w:rFonts w:ascii="Arial" w:hAnsi="Arial" w:cs="Arial"/>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w:t>
      </w:r>
      <w:r w:rsidR="00EC2791">
        <w:rPr>
          <w:rFonts w:ascii="Arial" w:hAnsi="Arial" w:cs="Arial"/>
        </w:rPr>
        <w:t> </w:t>
      </w:r>
      <w:r w:rsidRPr="00FB77E1">
        <w:rPr>
          <w:rFonts w:ascii="Arial" w:hAnsi="Arial" w:cs="Arial"/>
        </w:rPr>
        <w:t>formě doporučeného dopisu s doručenkou nebo prostřednictvím datové schránky (dále jako „dopis“). K tomuto dopisu musí být přiložena ověřená listina nebo plná moc, dokládající oznamovanou změnu údajů. Ustanovení tohoto článku se použije i</w:t>
      </w:r>
      <w:r w:rsidR="00EC2791">
        <w:rPr>
          <w:rFonts w:ascii="Arial" w:hAnsi="Arial" w:cs="Arial"/>
        </w:rPr>
        <w:t> </w:t>
      </w:r>
      <w:r w:rsidRPr="00FB77E1">
        <w:rPr>
          <w:rFonts w:ascii="Arial" w:hAnsi="Arial" w:cs="Arial"/>
        </w:rPr>
        <w:t>v</w:t>
      </w:r>
      <w:r w:rsidR="00EC2791">
        <w:rPr>
          <w:rFonts w:ascii="Arial" w:hAnsi="Arial" w:cs="Arial"/>
        </w:rPr>
        <w:t> </w:t>
      </w:r>
      <w:r w:rsidRPr="00FB77E1">
        <w:rPr>
          <w:rFonts w:ascii="Arial" w:hAnsi="Arial" w:cs="Arial"/>
        </w:rPr>
        <w:t xml:space="preserve">případě změny právní formy některé ze smluvních stran, zániku smluvní strany s likvidací nebo bez likvidace, kdy práva a povinnosti podle obecně závazných právních předpisů přechází na právního nástupce smluvní strany. Příslušné listiny, které </w:t>
      </w:r>
      <w:r w:rsidRPr="00FB77E1">
        <w:rPr>
          <w:rFonts w:ascii="Arial" w:hAnsi="Arial" w:cs="Arial"/>
        </w:rPr>
        <w:lastRenderedPageBreak/>
        <w:t>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w:t>
      </w:r>
      <w:r w:rsidR="00EC2791">
        <w:rPr>
          <w:rFonts w:ascii="Arial" w:hAnsi="Arial" w:cs="Arial"/>
        </w:rPr>
        <w:t> </w:t>
      </w:r>
      <w:r w:rsidRPr="00FB77E1">
        <w:rPr>
          <w:rFonts w:ascii="Arial" w:hAnsi="Arial" w:cs="Arial"/>
        </w:rPr>
        <w:t>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3A173487" w:rsidR="007E0EAC" w:rsidRPr="00FB77E1" w:rsidRDefault="007E0EAC" w:rsidP="007E0EAC">
      <w:pPr>
        <w:pStyle w:val="Odstavecseseznamem"/>
        <w:ind w:left="709" w:hanging="709"/>
        <w:rPr>
          <w:rFonts w:ascii="Arial" w:hAnsi="Arial" w:cs="Arial"/>
        </w:rPr>
      </w:pPr>
      <w:r w:rsidRPr="00FB77E1">
        <w:rPr>
          <w:rFonts w:ascii="Arial" w:hAnsi="Arial" w:cs="Arial"/>
        </w:rPr>
        <w:t>Smluvní strany jsou si plně vědomy zákonné povinnosti od 1. 7. 2016 uveřejnit dle</w:t>
      </w:r>
      <w:r w:rsidR="00EC2791">
        <w:rPr>
          <w:rFonts w:ascii="Arial" w:hAnsi="Arial" w:cs="Arial"/>
        </w:rPr>
        <w:t> </w:t>
      </w:r>
      <w:r w:rsidRPr="00FB77E1">
        <w:rPr>
          <w:rFonts w:ascii="Arial" w:hAnsi="Arial" w:cs="Arial"/>
        </w:rPr>
        <w:t xml:space="preserve">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w:t>
      </w:r>
      <w:r w:rsidR="00EC2791">
        <w:rPr>
          <w:rFonts w:ascii="Arial" w:hAnsi="Arial" w:cs="Arial"/>
        </w:rPr>
        <w:t> </w:t>
      </w:r>
      <w:r w:rsidRPr="00FB77E1">
        <w:rPr>
          <w:rFonts w:ascii="Arial" w:hAnsi="Arial" w:cs="Arial"/>
        </w:rPr>
        <w:t>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5C46F2B1" w:rsidR="007E0EAC" w:rsidRPr="00FB77E1" w:rsidRDefault="007E0EAC" w:rsidP="007E0EAC">
      <w:pPr>
        <w:pStyle w:val="Odstavecseseznamem"/>
        <w:ind w:left="709" w:hanging="709"/>
        <w:rPr>
          <w:rFonts w:ascii="Arial" w:hAnsi="Arial" w:cs="Arial"/>
        </w:rPr>
      </w:pPr>
      <w:r w:rsidRPr="00FB77E1">
        <w:rPr>
          <w:rFonts w:ascii="Arial" w:hAnsi="Arial" w:cs="Arial"/>
        </w:rPr>
        <w:t>Zhotovitel bere na vědomí, že objednatel jako povinný subjekt musí na žádost poskytnout informace podle zákona č. 106/1999 Sb., o svobodném přístupu k</w:t>
      </w:r>
      <w:r w:rsidR="00EC2791">
        <w:rPr>
          <w:rFonts w:ascii="Arial" w:hAnsi="Arial" w:cs="Arial"/>
        </w:rPr>
        <w:t> </w:t>
      </w:r>
      <w:r w:rsidRPr="00FB77E1">
        <w:rPr>
          <w:rFonts w:ascii="Arial" w:hAnsi="Arial" w:cs="Arial"/>
        </w:rPr>
        <w:t>informacím, ve znění pozdějších předpisů, a to zejména informace týkající se identifikace smluvních stran, informace o ceně plnění a rámcovou informaci o</w:t>
      </w:r>
      <w:r w:rsidR="00EC2791">
        <w:rPr>
          <w:rFonts w:ascii="Arial" w:hAnsi="Arial" w:cs="Arial"/>
        </w:rPr>
        <w:t> </w:t>
      </w:r>
      <w:r w:rsidRPr="00FB77E1">
        <w:rPr>
          <w:rFonts w:ascii="Arial" w:hAnsi="Arial" w:cs="Arial"/>
        </w:rPr>
        <w:t>předmětu plnění smlouvy. Informace poskytnuté v souladu s citovaným zákonem nelze považovat za porušení závazku mlčenlivosti o důvěrných informacích dle §</w:t>
      </w:r>
      <w:r w:rsidR="00EC2791">
        <w:rPr>
          <w:rFonts w:ascii="Arial" w:hAnsi="Arial" w:cs="Arial"/>
        </w:rPr>
        <w:t> </w:t>
      </w:r>
      <w:r w:rsidRPr="00FB77E1">
        <w:rPr>
          <w:rFonts w:ascii="Arial" w:hAnsi="Arial" w:cs="Arial"/>
        </w:rPr>
        <w:t>1730 odst.</w:t>
      </w:r>
      <w:r w:rsidR="00EC2791">
        <w:rPr>
          <w:rFonts w:ascii="Arial" w:hAnsi="Arial" w:cs="Arial"/>
        </w:rPr>
        <w:t> </w:t>
      </w:r>
      <w:r w:rsidRPr="00FB77E1">
        <w:rPr>
          <w:rFonts w:ascii="Arial" w:hAnsi="Arial" w:cs="Arial"/>
        </w:rPr>
        <w:t>2 NOZ.</w:t>
      </w:r>
    </w:p>
    <w:p w14:paraId="7A18A786" w14:textId="7AF35F8B" w:rsidR="00CA02A6"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65A543D7" w14:textId="77777777" w:rsidR="003C54F4" w:rsidRPr="00FB77E1" w:rsidRDefault="003C54F4" w:rsidP="007D0A89">
      <w:pPr>
        <w:pStyle w:val="Odstavecseseznamem"/>
        <w:numPr>
          <w:ilvl w:val="0"/>
          <w:numId w:val="0"/>
        </w:numPr>
        <w:ind w:left="709"/>
        <w:rPr>
          <w:rFonts w:ascii="Arial" w:hAnsi="Arial" w:cs="Arial"/>
        </w:rPr>
      </w:pP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6B8FC35B" w:rsidR="00354192" w:rsidRPr="00FB77E1" w:rsidRDefault="00354192" w:rsidP="00DA502E">
            <w:pPr>
              <w:spacing w:before="240"/>
              <w:rPr>
                <w:rFonts w:ascii="Arial" w:hAnsi="Arial" w:cs="Arial"/>
                <w:lang w:val="cs-CZ"/>
              </w:rPr>
            </w:pPr>
            <w:r w:rsidRPr="00FB77E1">
              <w:rPr>
                <w:rFonts w:ascii="Arial" w:hAnsi="Arial" w:cs="Arial"/>
                <w:lang w:val="cs-CZ"/>
              </w:rPr>
              <w:t>V</w:t>
            </w:r>
            <w:r w:rsidR="00EC2791">
              <w:rPr>
                <w:rFonts w:ascii="Arial" w:hAnsi="Arial" w:cs="Arial"/>
                <w:lang w:val="cs-CZ"/>
              </w:rPr>
              <w:t> Hradci Králové</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042130CC" w14:textId="77777777" w:rsidR="000A360A" w:rsidRDefault="000A360A" w:rsidP="00EC2791">
            <w:pPr>
              <w:spacing w:after="0"/>
              <w:rPr>
                <w:rFonts w:ascii="Arial" w:hAnsi="Arial" w:cs="Arial"/>
              </w:rPr>
            </w:pPr>
            <w:r>
              <w:rPr>
                <w:rFonts w:ascii="Arial" w:hAnsi="Arial" w:cs="Arial"/>
              </w:rPr>
              <w:t>Ing. Petr Lázňovský</w:t>
            </w:r>
          </w:p>
          <w:p w14:paraId="7641FCB4" w14:textId="3067302D" w:rsidR="000A360A" w:rsidRDefault="000A360A" w:rsidP="00EC2791">
            <w:pPr>
              <w:spacing w:after="0"/>
              <w:rPr>
                <w:rFonts w:ascii="Arial" w:hAnsi="Arial" w:cs="Arial"/>
              </w:rPr>
            </w:pPr>
            <w:r>
              <w:rPr>
                <w:rFonts w:ascii="Arial" w:hAnsi="Arial" w:cs="Arial"/>
              </w:rPr>
              <w:t>ředitel</w:t>
            </w:r>
          </w:p>
          <w:p w14:paraId="39A99596" w14:textId="77777777" w:rsidR="000A360A" w:rsidRDefault="000A360A" w:rsidP="00EC2791">
            <w:pPr>
              <w:spacing w:after="0"/>
              <w:rPr>
                <w:rFonts w:ascii="Arial" w:hAnsi="Arial" w:cs="Arial"/>
              </w:rPr>
            </w:pPr>
            <w:r>
              <w:rPr>
                <w:rFonts w:ascii="Arial" w:hAnsi="Arial" w:cs="Arial"/>
              </w:rPr>
              <w:t>Krajského pozemkového úřadu</w:t>
            </w:r>
          </w:p>
          <w:p w14:paraId="4B1F865E" w14:textId="2CB9FA98" w:rsidR="000A360A" w:rsidRDefault="000A360A" w:rsidP="00EC2791">
            <w:pPr>
              <w:spacing w:after="0"/>
              <w:rPr>
                <w:rFonts w:ascii="Arial" w:hAnsi="Arial" w:cs="Arial"/>
              </w:rPr>
            </w:pPr>
            <w:r>
              <w:rPr>
                <w:rFonts w:ascii="Arial" w:hAnsi="Arial" w:cs="Arial"/>
              </w:rPr>
              <w:t>pro Královéhradecký kraj</w:t>
            </w:r>
          </w:p>
          <w:p w14:paraId="3238FFA4" w14:textId="4C385AA6" w:rsidR="00354192" w:rsidRPr="00FB77E1" w:rsidRDefault="000A360A" w:rsidP="000A360A">
            <w:pPr>
              <w:spacing w:after="0"/>
              <w:rPr>
                <w:rFonts w:ascii="Arial" w:hAnsi="Arial" w:cs="Arial"/>
                <w:lang w:val="cs-CZ"/>
              </w:rPr>
            </w:pPr>
            <w:r>
              <w:rPr>
                <w:rFonts w:ascii="Arial" w:hAnsi="Arial" w:cs="Arial"/>
              </w:rPr>
              <w:t>Státní pozemkový úřad</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EC2791">
            <w:pPr>
              <w:spacing w:after="0"/>
              <w:rPr>
                <w:rFonts w:ascii="Arial" w:hAnsi="Arial" w:cs="Arial"/>
              </w:rPr>
            </w:pPr>
            <w:r w:rsidRPr="00FB77E1">
              <w:rPr>
                <w:rFonts w:ascii="Arial" w:hAnsi="Arial" w:cs="Arial"/>
              </w:rPr>
              <w:t>Jméno, příjmení</w:t>
            </w:r>
          </w:p>
          <w:p w14:paraId="04EA8537" w14:textId="77777777" w:rsidR="00354192" w:rsidRPr="00FB77E1" w:rsidRDefault="00354192" w:rsidP="00EC2791">
            <w:pPr>
              <w:spacing w:after="0"/>
              <w:rPr>
                <w:rFonts w:ascii="Arial" w:hAnsi="Arial" w:cs="Arial"/>
                <w:lang w:val="cs-CZ"/>
              </w:rPr>
            </w:pPr>
          </w:p>
        </w:tc>
      </w:tr>
    </w:tbl>
    <w:p w14:paraId="20D300B7" w14:textId="77777777" w:rsidR="000A360A" w:rsidRDefault="000A360A" w:rsidP="00FD1B71">
      <w:pPr>
        <w:pStyle w:val="Odstaveca"/>
        <w:numPr>
          <w:ilvl w:val="0"/>
          <w:numId w:val="0"/>
        </w:numPr>
        <w:contextualSpacing w:val="0"/>
        <w:rPr>
          <w:rFonts w:ascii="Arial" w:hAnsi="Arial" w:cs="Arial"/>
          <w:lang w:val="cs-CZ"/>
        </w:rPr>
      </w:pPr>
    </w:p>
    <w:p w14:paraId="7BF5394F" w14:textId="77777777" w:rsidR="00DF5023" w:rsidRDefault="000A360A" w:rsidP="00DF5023">
      <w:pPr>
        <w:pStyle w:val="Odstaveca"/>
        <w:numPr>
          <w:ilvl w:val="0"/>
          <w:numId w:val="0"/>
        </w:numPr>
        <w:spacing w:after="0"/>
        <w:contextualSpacing w:val="0"/>
        <w:rPr>
          <w:rFonts w:ascii="Arial" w:hAnsi="Arial" w:cs="Arial"/>
          <w:lang w:val="cs-CZ"/>
        </w:rPr>
      </w:pPr>
      <w:r w:rsidRPr="00FB77E1">
        <w:rPr>
          <w:rFonts w:ascii="Arial" w:hAnsi="Arial" w:cs="Arial"/>
          <w:lang w:val="cs-CZ"/>
        </w:rPr>
        <w:t xml:space="preserve">Příloha: </w:t>
      </w:r>
    </w:p>
    <w:p w14:paraId="09890AFF" w14:textId="1C80D668" w:rsidR="00623AB5" w:rsidRPr="00044CBE" w:rsidRDefault="00DF5023" w:rsidP="00FD1B71">
      <w:pPr>
        <w:pStyle w:val="Odstaveca"/>
        <w:numPr>
          <w:ilvl w:val="0"/>
          <w:numId w:val="0"/>
        </w:numPr>
        <w:contextualSpacing w:val="0"/>
        <w:rPr>
          <w:rFonts w:ascii="Arial" w:hAnsi="Arial" w:cs="Arial"/>
        </w:rPr>
      </w:pPr>
      <w:r>
        <w:rPr>
          <w:rFonts w:ascii="Arial" w:hAnsi="Arial" w:cs="Arial"/>
          <w:lang w:val="cs-CZ"/>
        </w:rPr>
        <w:t xml:space="preserve">1. </w:t>
      </w:r>
      <w:r w:rsidR="000A360A" w:rsidRPr="00FB77E1">
        <w:rPr>
          <w:rFonts w:ascii="Arial" w:hAnsi="Arial" w:cs="Arial"/>
          <w:lang w:val="cs-CZ"/>
        </w:rPr>
        <w:t>Položkový výkaz činností</w:t>
      </w:r>
      <w:r w:rsidR="000A360A">
        <w:rPr>
          <w:rFonts w:ascii="Arial" w:hAnsi="Arial" w:cs="Arial"/>
          <w:lang w:val="cs-CZ"/>
        </w:rPr>
        <w:t xml:space="preserve"> – </w:t>
      </w:r>
      <w:proofErr w:type="spellStart"/>
      <w:r w:rsidR="000A360A">
        <w:rPr>
          <w:rFonts w:ascii="Arial" w:hAnsi="Arial" w:cs="Arial"/>
          <w:lang w:val="cs-CZ"/>
        </w:rPr>
        <w:t>KoPÚ</w:t>
      </w:r>
      <w:proofErr w:type="spellEnd"/>
      <w:r w:rsidR="000A360A">
        <w:rPr>
          <w:rFonts w:ascii="Arial" w:hAnsi="Arial" w:cs="Arial"/>
          <w:lang w:val="cs-CZ"/>
        </w:rPr>
        <w:t xml:space="preserve"> Jetřichov</w:t>
      </w:r>
    </w:p>
    <w:sectPr w:rsidR="00623AB5" w:rsidRPr="00044CBE" w:rsidSect="00F911B6">
      <w:headerReference w:type="default" r:id="rId16"/>
      <w:footerReference w:type="default" r:id="rId17"/>
      <w:headerReference w:type="first" r:id="rId18"/>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Strolená Irena Ing." w:date="2016-10-24T09:22:00Z" w:initials="SII">
    <w:p w14:paraId="75631425" w14:textId="77777777" w:rsidR="009E5D42" w:rsidRPr="00FB77E1" w:rsidRDefault="009E5D42" w:rsidP="00354192">
      <w:pPr>
        <w:pStyle w:val="Textkomente"/>
        <w:rPr>
          <w:rFonts w:ascii="Arial" w:hAnsi="Arial" w:cs="Arial"/>
        </w:rPr>
      </w:pPr>
      <w:r>
        <w:rPr>
          <w:rStyle w:val="Odkaznakoment"/>
        </w:rPr>
        <w:annotationRef/>
      </w:r>
      <w:r w:rsidRPr="00FB77E1">
        <w:rPr>
          <w:rFonts w:ascii="Arial" w:hAnsi="Arial" w:cs="Arial"/>
        </w:rPr>
        <w:t>Všechny předpisy budou uvedeny objednatelem v aktuálním znění.</w:t>
      </w:r>
    </w:p>
  </w:comment>
  <w:comment w:id="17" w:author="Žáková Petra Ing." w:date="2020-05-15T08:31:00Z" w:initials="ŽPI">
    <w:p w14:paraId="38261018" w14:textId="01DC8C90" w:rsidR="009E5D42" w:rsidRDefault="009E5D42">
      <w:pPr>
        <w:pStyle w:val="Textkomente"/>
      </w:pPr>
      <w:r>
        <w:rPr>
          <w:rStyle w:val="Odkaznakoment"/>
        </w:rPr>
        <w:annotationRef/>
      </w:r>
      <w:r>
        <w:t>Dodavatel do teček doplní nabízenou délku záruční lhůty nad minimálních 60 měsíců. (Minimálně 60 + 0 měsíců a maximálně 60 + 36 měsíců.)</w:t>
      </w:r>
    </w:p>
  </w:comment>
  <w:comment w:id="19" w:author="Strolená Irena Ing." w:date="2016-09-30T08:02:00Z" w:initials="SII">
    <w:p w14:paraId="594AFC47" w14:textId="4FE92331" w:rsidR="009E5D42" w:rsidRPr="004C6FA0" w:rsidRDefault="009E5D42" w:rsidP="00354192">
      <w:pPr>
        <w:pStyle w:val="Textkomente"/>
        <w:rPr>
          <w:rFonts w:ascii="Arial" w:hAnsi="Arial" w:cs="Arial"/>
        </w:rPr>
      </w:pPr>
      <w:r w:rsidRPr="004C6FA0">
        <w:rPr>
          <w:rStyle w:val="Odkaznakoment"/>
          <w:rFonts w:ascii="Arial" w:hAnsi="Arial" w:cs="Arial"/>
          <w:sz w:val="20"/>
          <w:szCs w:val="20"/>
        </w:rPr>
        <w:annotationRef/>
      </w:r>
      <w:r w:rsidRPr="00891EE6">
        <w:rPr>
          <w:rFonts w:ascii="Arial" w:hAnsi="Arial" w:cs="Arial"/>
        </w:rPr>
        <w:t>Volitelný text pro zhotovitele, zhotovitel vyplní podle konkrétní podávané nabídky.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5631425" w15:done="0"/>
  <w15:commentEx w15:paraId="38261018" w15:done="0"/>
  <w15:commentEx w15:paraId="594AFC4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631425" w16cid:durableId="2061AD81"/>
  <w16cid:commentId w16cid:paraId="38261018" w16cid:durableId="2268D1F2"/>
  <w16cid:commentId w16cid:paraId="594AFC47" w16cid:durableId="2061AD9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9E5D42" w:rsidRDefault="009E5D42">
      <w:pPr>
        <w:spacing w:after="0" w:line="240" w:lineRule="auto"/>
      </w:pPr>
      <w:r>
        <w:separator/>
      </w:r>
    </w:p>
  </w:endnote>
  <w:endnote w:type="continuationSeparator" w:id="0">
    <w:p w14:paraId="76DC38EF" w14:textId="77777777" w:rsidR="009E5D42" w:rsidRDefault="009E5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9E5D42" w:rsidRPr="008B084C" w:rsidRDefault="009E5D42">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9E5D42" w:rsidRPr="0072075B" w:rsidRDefault="009E5D42">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9E5D42" w:rsidRDefault="009E5D42">
      <w:pPr>
        <w:spacing w:after="0" w:line="240" w:lineRule="auto"/>
      </w:pPr>
      <w:r>
        <w:separator/>
      </w:r>
    </w:p>
  </w:footnote>
  <w:footnote w:type="continuationSeparator" w:id="0">
    <w:p w14:paraId="1EBDD421" w14:textId="77777777" w:rsidR="009E5D42" w:rsidRDefault="009E5D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7012AAED" w:rsidR="009E5D42" w:rsidRPr="0025120D" w:rsidRDefault="009E5D42"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w:t>
    </w:r>
    <w:proofErr w:type="spellStart"/>
    <w:r w:rsidRPr="0025120D">
      <w:rPr>
        <w:sz w:val="16"/>
        <w:lang w:val="cs-CZ"/>
      </w:rPr>
      <w:t>ú.</w:t>
    </w:r>
    <w:proofErr w:type="spellEnd"/>
    <w:r>
      <w:rPr>
        <w:sz w:val="16"/>
        <w:lang w:val="cs-CZ"/>
      </w:rPr>
      <w:t xml:space="preserve"> Jetřichov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9E5D42" w:rsidRPr="00F0202E" w:rsidRDefault="009E5D42"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z ASPÚ)</w:t>
    </w:r>
    <w:r w:rsidRPr="00F0202E">
      <w:rPr>
        <w:rFonts w:ascii="Times New Roman" w:hAnsi="Times New Roman" w:cs="Times New Roman"/>
        <w:sz w:val="16"/>
      </w:rPr>
      <w:tab/>
    </w:r>
  </w:p>
  <w:p w14:paraId="02D2C8FF" w14:textId="77777777" w:rsidR="009E5D42" w:rsidRPr="0001592E" w:rsidRDefault="009E5D42"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490C89A4" w:rsidR="009E5D42" w:rsidRPr="0001592E" w:rsidRDefault="009E5D42"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pozemkové úpravy v k. ú</w:t>
    </w:r>
    <w:r w:rsidRPr="00EC710C">
      <w:rPr>
        <w:rFonts w:ascii="Times New Roman" w:hAnsi="Times New Roman" w:cs="Times New Roman"/>
        <w:sz w:val="16"/>
      </w:rPr>
      <w:t xml:space="preserve">. </w:t>
    </w:r>
    <w:r>
      <w:rPr>
        <w:rFonts w:ascii="Times New Roman" w:hAnsi="Times New Roman" w:cs="Times New Roman"/>
        <w:sz w:val="16"/>
      </w:rPr>
      <w:t>Jetřichov</w:t>
    </w:r>
  </w:p>
  <w:p w14:paraId="16B88821" w14:textId="77777777" w:rsidR="009E5D42" w:rsidRPr="0025120D" w:rsidRDefault="009E5D42">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4A88D1F6"/>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10" w15:restartNumberingAfterBreak="0">
    <w:nsid w:val="77430B81"/>
    <w:multiLevelType w:val="hybridMultilevel"/>
    <w:tmpl w:val="61F6918A"/>
    <w:lvl w:ilvl="0" w:tplc="6F5A5F8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 w:numId="24">
    <w:abstractNumId w:val="10"/>
  </w:num>
  <w:num w:numId="25">
    <w:abstractNumId w:val="6"/>
  </w:num>
  <w:num w:numId="26">
    <w:abstractNumId w:val="6"/>
    <w:lvlOverride w:ilvl="0">
      <w:startOverride w:val="3"/>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3"/>
    </w:lvlOverride>
    <w:lvlOverride w:ilvl="1">
      <w:startOverride w:val="4"/>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rolená Irena Ing.">
    <w15:presenceInfo w15:providerId="AD" w15:userId="S-1-5-21-3654044162-3347481870-3539283771-107088"/>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492"/>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776ED"/>
    <w:rsid w:val="00080761"/>
    <w:rsid w:val="00083169"/>
    <w:rsid w:val="000863F6"/>
    <w:rsid w:val="00091D71"/>
    <w:rsid w:val="0009322A"/>
    <w:rsid w:val="000A0980"/>
    <w:rsid w:val="000A0DA0"/>
    <w:rsid w:val="000A2328"/>
    <w:rsid w:val="000A360A"/>
    <w:rsid w:val="000A6070"/>
    <w:rsid w:val="000A64D8"/>
    <w:rsid w:val="000B1138"/>
    <w:rsid w:val="000B1E86"/>
    <w:rsid w:val="000B60F3"/>
    <w:rsid w:val="000B6251"/>
    <w:rsid w:val="000C0BD2"/>
    <w:rsid w:val="000C1902"/>
    <w:rsid w:val="000C4475"/>
    <w:rsid w:val="000C72B4"/>
    <w:rsid w:val="000D0953"/>
    <w:rsid w:val="000D0C30"/>
    <w:rsid w:val="000D1382"/>
    <w:rsid w:val="000D24BD"/>
    <w:rsid w:val="000D2B45"/>
    <w:rsid w:val="000D53AB"/>
    <w:rsid w:val="000D749B"/>
    <w:rsid w:val="000E2380"/>
    <w:rsid w:val="000E2883"/>
    <w:rsid w:val="000E51CE"/>
    <w:rsid w:val="000E5C91"/>
    <w:rsid w:val="000E5E83"/>
    <w:rsid w:val="000E628C"/>
    <w:rsid w:val="000F0F57"/>
    <w:rsid w:val="000F339E"/>
    <w:rsid w:val="000F3508"/>
    <w:rsid w:val="000F3D2B"/>
    <w:rsid w:val="000F4185"/>
    <w:rsid w:val="000F4862"/>
    <w:rsid w:val="000F6B27"/>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462DA"/>
    <w:rsid w:val="00150A54"/>
    <w:rsid w:val="0015279B"/>
    <w:rsid w:val="00156E1D"/>
    <w:rsid w:val="001627B1"/>
    <w:rsid w:val="00164AE8"/>
    <w:rsid w:val="00165D18"/>
    <w:rsid w:val="00167D15"/>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223E"/>
    <w:rsid w:val="001B7833"/>
    <w:rsid w:val="001C5F5C"/>
    <w:rsid w:val="001C6C1D"/>
    <w:rsid w:val="001D09E6"/>
    <w:rsid w:val="001D4D39"/>
    <w:rsid w:val="001E7AD4"/>
    <w:rsid w:val="001F0491"/>
    <w:rsid w:val="001F09CB"/>
    <w:rsid w:val="001F09EB"/>
    <w:rsid w:val="001F1B4E"/>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1DA3"/>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768BB"/>
    <w:rsid w:val="00276E15"/>
    <w:rsid w:val="00281A2B"/>
    <w:rsid w:val="0028248E"/>
    <w:rsid w:val="0028504E"/>
    <w:rsid w:val="00291113"/>
    <w:rsid w:val="00295DC7"/>
    <w:rsid w:val="002A08E6"/>
    <w:rsid w:val="002A1264"/>
    <w:rsid w:val="002A16BB"/>
    <w:rsid w:val="002A589C"/>
    <w:rsid w:val="002B1C8D"/>
    <w:rsid w:val="002B5F55"/>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640"/>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54F4"/>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0C5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0C0C"/>
    <w:rsid w:val="004A354F"/>
    <w:rsid w:val="004A6BC1"/>
    <w:rsid w:val="004B6869"/>
    <w:rsid w:val="004B69A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C46C3"/>
    <w:rsid w:val="005D1810"/>
    <w:rsid w:val="005D5278"/>
    <w:rsid w:val="005D55D2"/>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56CC7"/>
    <w:rsid w:val="00662169"/>
    <w:rsid w:val="00664216"/>
    <w:rsid w:val="00664D6B"/>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7FA5"/>
    <w:rsid w:val="006E3C0F"/>
    <w:rsid w:val="006E601E"/>
    <w:rsid w:val="006E71B1"/>
    <w:rsid w:val="006F3D14"/>
    <w:rsid w:val="006F43F4"/>
    <w:rsid w:val="006F4B2B"/>
    <w:rsid w:val="006F51A7"/>
    <w:rsid w:val="006F5C49"/>
    <w:rsid w:val="006F6595"/>
    <w:rsid w:val="006F7F46"/>
    <w:rsid w:val="007004F3"/>
    <w:rsid w:val="00702F1E"/>
    <w:rsid w:val="00703027"/>
    <w:rsid w:val="00703DD4"/>
    <w:rsid w:val="00705716"/>
    <w:rsid w:val="007078AC"/>
    <w:rsid w:val="00713442"/>
    <w:rsid w:val="0071530D"/>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1E63"/>
    <w:rsid w:val="007C205A"/>
    <w:rsid w:val="007C205C"/>
    <w:rsid w:val="007C2F90"/>
    <w:rsid w:val="007C3FE5"/>
    <w:rsid w:val="007C6AC2"/>
    <w:rsid w:val="007C6AF2"/>
    <w:rsid w:val="007D041D"/>
    <w:rsid w:val="007D0A89"/>
    <w:rsid w:val="007D152E"/>
    <w:rsid w:val="007D4211"/>
    <w:rsid w:val="007D4242"/>
    <w:rsid w:val="007E0DEE"/>
    <w:rsid w:val="007E0EAC"/>
    <w:rsid w:val="007E322B"/>
    <w:rsid w:val="007E36E4"/>
    <w:rsid w:val="007E3924"/>
    <w:rsid w:val="007E4A14"/>
    <w:rsid w:val="007E6C99"/>
    <w:rsid w:val="007E72B5"/>
    <w:rsid w:val="007F471B"/>
    <w:rsid w:val="007F4DF0"/>
    <w:rsid w:val="00800AA6"/>
    <w:rsid w:val="0080127D"/>
    <w:rsid w:val="00802079"/>
    <w:rsid w:val="008037D2"/>
    <w:rsid w:val="00805BD9"/>
    <w:rsid w:val="00815095"/>
    <w:rsid w:val="00820570"/>
    <w:rsid w:val="008239D6"/>
    <w:rsid w:val="00823A6C"/>
    <w:rsid w:val="0082403C"/>
    <w:rsid w:val="008265DF"/>
    <w:rsid w:val="00826A52"/>
    <w:rsid w:val="0083309B"/>
    <w:rsid w:val="008331BB"/>
    <w:rsid w:val="00840FA2"/>
    <w:rsid w:val="008424EB"/>
    <w:rsid w:val="008461A0"/>
    <w:rsid w:val="00853097"/>
    <w:rsid w:val="00857781"/>
    <w:rsid w:val="008600D1"/>
    <w:rsid w:val="00864F8D"/>
    <w:rsid w:val="00867C63"/>
    <w:rsid w:val="00873E55"/>
    <w:rsid w:val="00873E7A"/>
    <w:rsid w:val="0087402D"/>
    <w:rsid w:val="00875190"/>
    <w:rsid w:val="0087739F"/>
    <w:rsid w:val="00877793"/>
    <w:rsid w:val="00881731"/>
    <w:rsid w:val="008831F4"/>
    <w:rsid w:val="00884A7C"/>
    <w:rsid w:val="00891EE6"/>
    <w:rsid w:val="00892B8D"/>
    <w:rsid w:val="00893F3B"/>
    <w:rsid w:val="00895BF5"/>
    <w:rsid w:val="00895E59"/>
    <w:rsid w:val="00897CD0"/>
    <w:rsid w:val="008A1E2B"/>
    <w:rsid w:val="008A73A2"/>
    <w:rsid w:val="008B084C"/>
    <w:rsid w:val="008B171B"/>
    <w:rsid w:val="008B2509"/>
    <w:rsid w:val="008B6E61"/>
    <w:rsid w:val="008C3722"/>
    <w:rsid w:val="008C4AB9"/>
    <w:rsid w:val="008D60F8"/>
    <w:rsid w:val="008D743C"/>
    <w:rsid w:val="008E223B"/>
    <w:rsid w:val="008E527D"/>
    <w:rsid w:val="008E5965"/>
    <w:rsid w:val="008F2501"/>
    <w:rsid w:val="008F2D4B"/>
    <w:rsid w:val="008F3EE5"/>
    <w:rsid w:val="008F4522"/>
    <w:rsid w:val="00902EBC"/>
    <w:rsid w:val="0090466C"/>
    <w:rsid w:val="00904EBD"/>
    <w:rsid w:val="0091306D"/>
    <w:rsid w:val="009139FE"/>
    <w:rsid w:val="00920359"/>
    <w:rsid w:val="009266E5"/>
    <w:rsid w:val="0093305D"/>
    <w:rsid w:val="00933D34"/>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E5D42"/>
    <w:rsid w:val="009F2FA2"/>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5517"/>
    <w:rsid w:val="00A4695B"/>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B3C95"/>
    <w:rsid w:val="00AB565B"/>
    <w:rsid w:val="00AC40B5"/>
    <w:rsid w:val="00AC6F47"/>
    <w:rsid w:val="00AC74BE"/>
    <w:rsid w:val="00AD2BC8"/>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05824"/>
    <w:rsid w:val="00B1328A"/>
    <w:rsid w:val="00B13383"/>
    <w:rsid w:val="00B15BC8"/>
    <w:rsid w:val="00B15C35"/>
    <w:rsid w:val="00B21A18"/>
    <w:rsid w:val="00B21E8C"/>
    <w:rsid w:val="00B24733"/>
    <w:rsid w:val="00B3524E"/>
    <w:rsid w:val="00B40A5C"/>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BD4"/>
    <w:rsid w:val="00BE0367"/>
    <w:rsid w:val="00BE0811"/>
    <w:rsid w:val="00BE1895"/>
    <w:rsid w:val="00BE4B16"/>
    <w:rsid w:val="00BE5BD9"/>
    <w:rsid w:val="00BE645E"/>
    <w:rsid w:val="00BE6DE1"/>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582F"/>
    <w:rsid w:val="00C36BE3"/>
    <w:rsid w:val="00C40584"/>
    <w:rsid w:val="00C42201"/>
    <w:rsid w:val="00C426D8"/>
    <w:rsid w:val="00C444E4"/>
    <w:rsid w:val="00C45B22"/>
    <w:rsid w:val="00C47971"/>
    <w:rsid w:val="00C502D3"/>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2C44"/>
    <w:rsid w:val="00CE62D7"/>
    <w:rsid w:val="00CF0F21"/>
    <w:rsid w:val="00CF13ED"/>
    <w:rsid w:val="00CF3357"/>
    <w:rsid w:val="00CF5DEF"/>
    <w:rsid w:val="00D00847"/>
    <w:rsid w:val="00D01D2D"/>
    <w:rsid w:val="00D07F47"/>
    <w:rsid w:val="00D125D9"/>
    <w:rsid w:val="00D15E3B"/>
    <w:rsid w:val="00D15F51"/>
    <w:rsid w:val="00D16C8E"/>
    <w:rsid w:val="00D2036C"/>
    <w:rsid w:val="00D2290F"/>
    <w:rsid w:val="00D22BB2"/>
    <w:rsid w:val="00D24698"/>
    <w:rsid w:val="00D25AE3"/>
    <w:rsid w:val="00D3281B"/>
    <w:rsid w:val="00D33027"/>
    <w:rsid w:val="00D3334C"/>
    <w:rsid w:val="00D33581"/>
    <w:rsid w:val="00D35E54"/>
    <w:rsid w:val="00D3757B"/>
    <w:rsid w:val="00D40DAE"/>
    <w:rsid w:val="00D41DE4"/>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6CF7"/>
    <w:rsid w:val="00DB7F55"/>
    <w:rsid w:val="00DC21DF"/>
    <w:rsid w:val="00DC36C4"/>
    <w:rsid w:val="00DC4DE2"/>
    <w:rsid w:val="00DD12A7"/>
    <w:rsid w:val="00DD1FE9"/>
    <w:rsid w:val="00DE5A03"/>
    <w:rsid w:val="00DF1266"/>
    <w:rsid w:val="00DF5023"/>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2791"/>
    <w:rsid w:val="00EC39F1"/>
    <w:rsid w:val="00EC598D"/>
    <w:rsid w:val="00EC62EB"/>
    <w:rsid w:val="00EC710C"/>
    <w:rsid w:val="00ED08DF"/>
    <w:rsid w:val="00ED2A14"/>
    <w:rsid w:val="00EE339A"/>
    <w:rsid w:val="00EE4660"/>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 w:type="character" w:styleId="Nevyeenzmnka">
    <w:name w:val="Unresolved Mention"/>
    <w:basedOn w:val="Standardnpsmoodstavce"/>
    <w:uiPriority w:val="99"/>
    <w:semiHidden/>
    <w:unhideWhenUsed/>
    <w:rsid w:val="00EC71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s.melichar@spucr.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hejzlarova@spucr.cz" TargetMode="Externa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3B084-CF1E-49CD-9B1A-E3E1EC8B2810}">
  <ds:schemaRefs>
    <ds:schemaRef ds:uri="http://schemas.microsoft.com/office/2006/metadata/properties"/>
    <ds:schemaRef ds:uri="http://purl.org/dc/elements/1.1/"/>
    <ds:schemaRef ds:uri="http://schemas.openxmlformats.org/package/2006/metadata/core-properties"/>
    <ds:schemaRef ds:uri="8d690c5f-7846-456b-922c-7f81e7b73eda"/>
    <ds:schemaRef ds:uri="http://www.w3.org/XML/1998/namespace"/>
    <ds:schemaRef ds:uri="http://schemas.microsoft.com/office/2006/documentManagement/types"/>
    <ds:schemaRef ds:uri="http://purl.org/dc/dcmitype/"/>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32A0B4-E9EA-4B5C-86EF-7C70F8478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20</Pages>
  <Words>8869</Words>
  <Characters>52331</Characters>
  <Application>Microsoft Office Word</Application>
  <DocSecurity>0</DocSecurity>
  <Lines>436</Lines>
  <Paragraphs>122</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Žáková Petra Ing.</cp:lastModifiedBy>
  <cp:revision>52</cp:revision>
  <cp:lastPrinted>2020-02-11T09:19:00Z</cp:lastPrinted>
  <dcterms:created xsi:type="dcterms:W3CDTF">2020-05-14T07:34:00Z</dcterms:created>
  <dcterms:modified xsi:type="dcterms:W3CDTF">2020-05-27T08:36:00Z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